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9881A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00" w:lineRule="exact"/>
        <w:ind w:left="0" w:right="0"/>
        <w:jc w:val="center"/>
        <w:textAlignment w:val="auto"/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lang w:val="en-US" w:eastAsia="zh-CN" w:bidi="ar"/>
        </w:rPr>
        <w:t>中标结果公示</w:t>
      </w:r>
    </w:p>
    <w:p w14:paraId="535539DA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firstLine="480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 w:bidi="ar"/>
        </w:rPr>
        <w:t>中标信息：</w:t>
      </w:r>
    </w:p>
    <w:p w14:paraId="18C9CFA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"项目名称"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2023-2024年临港工业区二期、三期、DN1400水源管线、华滨水务厂院及送水泵房供水服务管网维护项目（2023年下半年抢修工程）（增1）（设备租赁）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t>采购项目，于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instrText xml:space="preserve"> MERGEFIELD "开标时间"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t>2025年10月10日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t>开标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，经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询价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比价，结果如下：</w:t>
      </w:r>
    </w:p>
    <w:p w14:paraId="51FF97A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default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中标人：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"中标供应商名称"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天津市昊旺管道安装工程有限公司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</w:p>
    <w:p w14:paraId="717223E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中标价格：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"中标金额"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59000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元</w:t>
      </w:r>
    </w:p>
    <w:p w14:paraId="3E65F5E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公示期：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"开标时间"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2025年10月10日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至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"公示结束时间"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2025年10月11日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</w:p>
    <w:p w14:paraId="3B8C579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现将该项目的中标结果予以公示。</w:t>
      </w:r>
    </w:p>
    <w:p w14:paraId="7596D91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2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 w:bidi="ar"/>
        </w:rPr>
        <w:t>二、联系方式</w:t>
      </w:r>
    </w:p>
    <w:p w14:paraId="5F9F33E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采购单位：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天津市管道工程集团有限公司第三分公司</w:t>
      </w:r>
    </w:p>
    <w:p w14:paraId="55EC1B4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地址：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天津市南开区凌宾路凌庄子水厂南侧天津管道集团第三分公司</w:t>
      </w:r>
    </w:p>
    <w:p w14:paraId="3DF8316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default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监督人：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宋肖显</w:t>
      </w:r>
    </w:p>
    <w:p w14:paraId="40E7C4C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监督电话：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23943029</w:t>
      </w:r>
    </w:p>
    <w:p w14:paraId="3807866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 xml:space="preserve">                       天津市管道工程集团有限公司第三分公司</w:t>
      </w:r>
    </w:p>
    <w:p w14:paraId="3224442E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after="45" w:line="460" w:lineRule="exact"/>
        <w:textAlignment w:val="auto"/>
        <w:rPr>
          <w:rFonts w:hint="eastAsia" w:ascii="仿宋_GB2312" w:hAnsi="楷体" w:eastAsia="仿宋_GB2312" w:cs="仿宋_GB2312"/>
          <w:color w:val="auto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 xml:space="preserve">                                          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instrText xml:space="preserve"> MERGEFIELD "开标时间"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t>2025年10月10日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end"/>
      </w:r>
      <w:r>
        <w:rPr>
          <w:rFonts w:hint="eastAsia" w:ascii="仿宋_GB2312" w:hAnsi="楷体" w:eastAsia="仿宋_GB2312" w:cs="仿宋_GB2312"/>
          <w:color w:val="auto"/>
          <w:kern w:val="0"/>
          <w:sz w:val="30"/>
          <w:szCs w:val="30"/>
          <w:lang w:bidi="ar"/>
        </w:rPr>
        <w:t xml:space="preserve"> </w:t>
      </w:r>
    </w:p>
    <w:p w14:paraId="6DC77FA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B547F4"/>
    <w:multiLevelType w:val="singleLevel"/>
    <w:tmpl w:val="0AB547F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291C06"/>
    <w:rsid w:val="25291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2025-10-10T02:42:00Z</dcterms:created>
  <dc:creator>Administrator</dc:creator>
  <cp:lastModifiedBy>Administrator</cp:lastModifiedBy>
  <dcterms:modified xsi:type="dcterms:W3CDTF">2025-10-10T02:42:40Z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74636DB19E064740B5520469E612760A_11</vt:lpwstr>
  </property>
  <property fmtid="{D5CDD505-2E9C-101B-9397-08002B2CF9AE}" pid="4" name="KSOTemplateDocerSaveRecord">
    <vt:lpwstr>eyJoZGlkIjoiOWY0MWY4Yzc5YjI0MjMxNjBkNDM5NzY4MzAxNTI3ODUiLCJ1c2VySWQiOiIxNjc1MzY4MzU3In0=</vt:lpwstr>
  </property>
</Properties>
</file>