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13D" w:rsidRDefault="00FE313D" w:rsidP="00FE313D">
      <w:pPr>
        <w:widowControl/>
        <w:autoSpaceDE w:val="0"/>
        <w:spacing w:before="45" w:after="45" w:line="276" w:lineRule="auto"/>
        <w:jc w:val="center"/>
        <w:rPr>
          <w:rFonts w:ascii="仿宋" w:eastAsia="仿宋" w:hAnsi="仿宋" w:cs="仿宋"/>
          <w:b/>
          <w:color w:val="000000"/>
          <w:kern w:val="0"/>
          <w:sz w:val="48"/>
          <w:szCs w:val="48"/>
          <w:lang w:bidi="ar"/>
        </w:rPr>
      </w:pPr>
    </w:p>
    <w:p w:rsidR="00FE313D" w:rsidRPr="00FE313D" w:rsidRDefault="00CB472E" w:rsidP="00FE313D">
      <w:pPr>
        <w:widowControl/>
        <w:autoSpaceDE w:val="0"/>
        <w:spacing w:before="45" w:after="45" w:line="276" w:lineRule="auto"/>
        <w:jc w:val="center"/>
        <w:rPr>
          <w:rFonts w:ascii="仿宋" w:eastAsia="仿宋" w:hAnsi="仿宋" w:cs="仿宋"/>
          <w:b/>
          <w:color w:val="000000"/>
          <w:kern w:val="0"/>
          <w:sz w:val="48"/>
          <w:szCs w:val="48"/>
          <w:lang w:bidi="ar"/>
        </w:rPr>
      </w:pPr>
      <w:r>
        <w:rPr>
          <w:rFonts w:ascii="仿宋" w:eastAsia="仿宋" w:hAnsi="仿宋" w:cs="仿宋" w:hint="eastAsia"/>
          <w:b/>
          <w:color w:val="000000"/>
          <w:kern w:val="0"/>
          <w:sz w:val="48"/>
          <w:szCs w:val="48"/>
          <w:lang w:bidi="ar"/>
        </w:rPr>
        <w:t xml:space="preserve"> </w:t>
      </w:r>
      <w:r w:rsidR="00FE313D" w:rsidRPr="00FE313D">
        <w:rPr>
          <w:rFonts w:ascii="仿宋" w:eastAsia="仿宋" w:hAnsi="仿宋" w:cs="仿宋" w:hint="eastAsia"/>
          <w:b/>
          <w:color w:val="000000"/>
          <w:kern w:val="0"/>
          <w:sz w:val="48"/>
          <w:szCs w:val="48"/>
          <w:lang w:bidi="ar"/>
        </w:rPr>
        <w:t>中标结果公示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b/>
          <w:bCs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6"/>
          <w:szCs w:val="36"/>
          <w:lang w:bidi="ar"/>
        </w:rPr>
        <w:t>一</w:t>
      </w:r>
      <w:r w:rsidRPr="00FE313D">
        <w:rPr>
          <w:rFonts w:ascii="仿宋" w:eastAsia="仿宋" w:hAnsi="仿宋" w:cs="仿宋" w:hint="eastAsia"/>
          <w:b/>
          <w:bCs/>
          <w:color w:val="000000"/>
          <w:sz w:val="36"/>
          <w:szCs w:val="36"/>
          <w:lang w:bidi="ar"/>
        </w:rPr>
        <w:t>中标信息：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</w:t>
      </w:r>
      <w:r w:rsidR="009878DE" w:rsidRPr="009878DE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红桥区市政排水管网提升改造工程(一期)施工</w:t>
      </w:r>
      <w:r w:rsidR="0072518C" w:rsidRPr="0072518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采购项目，于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6A66C9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1</w:t>
      </w:r>
      <w:r w:rsidR="009878DE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6A66C9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1</w:t>
      </w:r>
      <w:r w:rsidR="009878DE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0</w:t>
      </w:r>
      <w:r w:rsidR="00C01C55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日开标，经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询价</w:t>
      </w:r>
      <w:r w:rsid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评比，结果如下：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中标人：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C01C55">
        <w:rPr>
          <w:rFonts w:ascii="仿宋" w:eastAsia="仿宋" w:hAnsi="仿宋" w:cs="仿宋"/>
          <w:color w:val="000000"/>
          <w:sz w:val="36"/>
          <w:szCs w:val="36"/>
          <w:u w:val="single"/>
          <w:lang w:bidi="ar"/>
        </w:rPr>
        <w:t xml:space="preserve"> </w:t>
      </w:r>
      <w:r w:rsidR="009878DE" w:rsidRPr="009878DE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天津融丰水泥制品有限公司 </w:t>
      </w:r>
      <w:r w:rsidR="000337A0" w:rsidRPr="006A66C9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中标价格：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0337A0">
        <w:rPr>
          <w:rFonts w:ascii="宋体" w:hAnsi="宋体" w:cs="仿宋"/>
          <w:color w:val="FF0000"/>
          <w:sz w:val="36"/>
          <w:szCs w:val="36"/>
          <w:u w:val="single"/>
          <w:lang w:bidi="ar"/>
        </w:rPr>
        <w:t xml:space="preserve"> </w:t>
      </w:r>
      <w:r w:rsidR="009878DE" w:rsidRPr="009878DE">
        <w:rPr>
          <w:rFonts w:ascii="宋体" w:hAnsi="宋体" w:cs="仿宋"/>
          <w:color w:val="FF0000"/>
          <w:sz w:val="36"/>
          <w:szCs w:val="36"/>
          <w:u w:val="single"/>
          <w:lang w:bidi="ar"/>
        </w:rPr>
        <w:t>1036740.2</w:t>
      </w:r>
      <w:r w:rsidR="009878DE">
        <w:rPr>
          <w:rFonts w:ascii="宋体" w:hAnsi="宋体" w:cs="仿宋"/>
          <w:color w:val="FF0000"/>
          <w:sz w:val="36"/>
          <w:szCs w:val="36"/>
          <w:u w:val="single"/>
          <w:lang w:bidi="ar"/>
        </w:rPr>
        <w:t>0</w:t>
      </w:r>
      <w:r w:rsidR="000337A0">
        <w:rPr>
          <w:rFonts w:ascii="宋体" w:hAnsi="宋体" w:cs="仿宋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元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公示期：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88039C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6A66C9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1</w:t>
      </w:r>
      <w:r w:rsidR="009878DE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6A66C9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1</w:t>
      </w:r>
      <w:r w:rsidR="009878DE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0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日至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88039C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6A66C9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1</w:t>
      </w:r>
      <w:r w:rsidR="009878DE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</w:t>
      </w:r>
      <w:r w:rsidR="00C124C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9878DE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11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日 </w:t>
      </w:r>
    </w:p>
    <w:p w:rsid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现将该项目的中标结果予以公示。</w:t>
      </w:r>
    </w:p>
    <w:p w:rsidR="008405C6" w:rsidRPr="008405C6" w:rsidRDefault="008405C6" w:rsidP="008405C6">
      <w:pPr>
        <w:pStyle w:val="3"/>
        <w:rPr>
          <w:rFonts w:hint="default"/>
          <w:lang w:bidi="ar"/>
        </w:rPr>
      </w:pP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b/>
          <w:bCs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b/>
          <w:bCs/>
          <w:color w:val="000000"/>
          <w:sz w:val="36"/>
          <w:szCs w:val="36"/>
          <w:lang w:bidi="ar"/>
        </w:rPr>
        <w:t>二、联系方式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采购单位：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CB472E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天津市华水自来水建设有限公司</w:t>
      </w:r>
      <w:r w:rsid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地址：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天津市</w:t>
      </w:r>
      <w:r w:rsidR="00315DF3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红桥区海源道2号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 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监督人：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="00CB472E" w:rsidRP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洪琳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</w:p>
    <w:p w:rsidR="00AD4A1D" w:rsidRPr="008405C6" w:rsidRDefault="00FE313D" w:rsidP="008405C6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监督电话：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CB472E" w:rsidRPr="00CB472E">
        <w:rPr>
          <w:rFonts w:ascii="仿宋" w:eastAsia="仿宋" w:hAnsi="仿宋" w:cs="仿宋"/>
          <w:color w:val="000000"/>
          <w:sz w:val="36"/>
          <w:szCs w:val="36"/>
          <w:u w:val="single"/>
          <w:lang w:bidi="ar"/>
        </w:rPr>
        <w:t>27040050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pStyle w:val="3"/>
        <w:spacing w:line="480" w:lineRule="auto"/>
        <w:jc w:val="right"/>
        <w:rPr>
          <w:rFonts w:ascii="仿宋" w:eastAsia="仿宋" w:hAnsi="仿宋" w:cs="仿宋" w:hint="default"/>
          <w:b w:val="0"/>
          <w:bCs/>
          <w:color w:val="000000"/>
          <w:sz w:val="36"/>
          <w:szCs w:val="36"/>
        </w:rPr>
      </w:pPr>
      <w:r w:rsidRPr="00FE313D"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</w:t>
      </w:r>
      <w:r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   </w:t>
      </w:r>
      <w:r w:rsidR="00CB472E"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     </w:t>
      </w:r>
      <w:r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</w:t>
      </w:r>
      <w:r w:rsidRPr="00FE313D">
        <w:rPr>
          <w:rFonts w:ascii="仿宋" w:eastAsia="仿宋" w:hAnsi="仿宋" w:cs="仿宋"/>
          <w:b w:val="0"/>
          <w:bCs/>
          <w:color w:val="000000"/>
          <w:kern w:val="2"/>
          <w:sz w:val="36"/>
          <w:szCs w:val="36"/>
          <w:lang w:bidi="ar"/>
        </w:rPr>
        <w:t xml:space="preserve">  </w:t>
      </w:r>
      <w:r w:rsidRPr="0088039C">
        <w:rPr>
          <w:rFonts w:ascii="仿宋" w:eastAsia="仿宋" w:hAnsi="仿宋" w:cs="仿宋"/>
          <w:b w:val="0"/>
          <w:bCs/>
          <w:color w:val="FF0000"/>
          <w:kern w:val="2"/>
          <w:sz w:val="36"/>
          <w:szCs w:val="36"/>
          <w:lang w:bidi="ar"/>
        </w:rPr>
        <w:t xml:space="preserve"> </w:t>
      </w:r>
      <w:r w:rsidR="00CB472E" w:rsidRPr="009878DE">
        <w:rPr>
          <w:rFonts w:ascii="仿宋" w:eastAsia="仿宋" w:hAnsi="仿宋" w:cs="仿宋"/>
          <w:b w:val="0"/>
          <w:bCs/>
          <w:kern w:val="2"/>
          <w:sz w:val="36"/>
          <w:szCs w:val="36"/>
          <w:lang w:bidi="ar"/>
        </w:rPr>
        <w:t>天津市华水自来水建设有限公司</w:t>
      </w:r>
    </w:p>
    <w:p w:rsidR="00BC7467" w:rsidRPr="00AD4A1D" w:rsidRDefault="00FE313D" w:rsidP="00AD4A1D">
      <w:pPr>
        <w:widowControl/>
        <w:autoSpaceDE w:val="0"/>
        <w:spacing w:before="45" w:after="45" w:line="480" w:lineRule="auto"/>
        <w:jc w:val="right"/>
        <w:rPr>
          <w:rFonts w:ascii="仿宋_GB2312" w:eastAsia="仿宋_GB2312" w:hAnsi="楷体" w:cs="仿宋_GB2312"/>
          <w:color w:val="000000"/>
          <w:kern w:val="0"/>
          <w:sz w:val="30"/>
          <w:szCs w:val="30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         </w:t>
      </w:r>
      <w:bookmarkStart w:id="0" w:name="_GoBack"/>
      <w:bookmarkEnd w:id="0"/>
      <w:r w:rsidR="00CB472E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      </w:t>
      </w:r>
      <w:r w:rsidR="00CB472E">
        <w:rPr>
          <w:rFonts w:ascii="仿宋" w:eastAsia="仿宋" w:hAnsi="仿宋" w:cs="仿宋"/>
          <w:color w:val="000000"/>
          <w:sz w:val="36"/>
          <w:szCs w:val="36"/>
          <w:lang w:bidi="ar"/>
        </w:rPr>
        <w:t xml:space="preserve">    </w:t>
      </w:r>
      <w:r w:rsidR="00CB472E" w:rsidRPr="00CB472E">
        <w:rPr>
          <w:rFonts w:ascii="仿宋" w:eastAsia="仿宋" w:hAnsi="仿宋" w:cs="仿宋"/>
          <w:color w:val="FF0000"/>
          <w:sz w:val="36"/>
          <w:szCs w:val="36"/>
          <w:lang w:bidi="ar"/>
        </w:rPr>
        <w:t xml:space="preserve">  2025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="006A66C9">
        <w:rPr>
          <w:rFonts w:ascii="仿宋" w:eastAsia="仿宋" w:hAnsi="仿宋" w:cs="仿宋"/>
          <w:color w:val="FF0000"/>
          <w:sz w:val="36"/>
          <w:szCs w:val="36"/>
          <w:lang w:bidi="ar"/>
        </w:rPr>
        <w:t>1</w:t>
      </w:r>
      <w:r w:rsidR="009878DE">
        <w:rPr>
          <w:rFonts w:ascii="仿宋" w:eastAsia="仿宋" w:hAnsi="仿宋" w:cs="仿宋"/>
          <w:color w:val="FF0000"/>
          <w:sz w:val="36"/>
          <w:szCs w:val="36"/>
          <w:lang w:bidi="ar"/>
        </w:rPr>
        <w:t>2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="006A66C9">
        <w:rPr>
          <w:rFonts w:ascii="仿宋" w:eastAsia="仿宋" w:hAnsi="仿宋" w:cs="仿宋"/>
          <w:color w:val="FF0000"/>
          <w:sz w:val="36"/>
          <w:szCs w:val="36"/>
          <w:lang w:bidi="ar"/>
        </w:rPr>
        <w:t>1</w:t>
      </w:r>
      <w:r w:rsidR="009878DE">
        <w:rPr>
          <w:rFonts w:ascii="仿宋" w:eastAsia="仿宋" w:hAnsi="仿宋" w:cs="仿宋"/>
          <w:color w:val="FF0000"/>
          <w:sz w:val="36"/>
          <w:szCs w:val="36"/>
          <w:lang w:bidi="ar"/>
        </w:rPr>
        <w:t>0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</w:t>
      </w:r>
      <w:r w:rsidRPr="00FE313D">
        <w:rPr>
          <w:rFonts w:ascii="仿宋_GB2312" w:eastAsia="仿宋_GB2312" w:hAnsi="楷体" w:cs="仿宋_GB2312" w:hint="eastAsia"/>
          <w:color w:val="000000"/>
          <w:kern w:val="0"/>
          <w:sz w:val="36"/>
          <w:szCs w:val="36"/>
          <w:lang w:bidi="ar"/>
        </w:rPr>
        <w:t xml:space="preserve"> </w:t>
      </w:r>
    </w:p>
    <w:sectPr w:rsidR="00BC7467" w:rsidRPr="00AD4A1D" w:rsidSect="00AD4A1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1A2" w:rsidRDefault="008E31A2" w:rsidP="001C1608">
      <w:r>
        <w:separator/>
      </w:r>
    </w:p>
  </w:endnote>
  <w:endnote w:type="continuationSeparator" w:id="0">
    <w:p w:rsidR="008E31A2" w:rsidRDefault="008E31A2" w:rsidP="001C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1A2" w:rsidRDefault="008E31A2" w:rsidP="001C1608">
      <w:r>
        <w:separator/>
      </w:r>
    </w:p>
  </w:footnote>
  <w:footnote w:type="continuationSeparator" w:id="0">
    <w:p w:rsidR="008E31A2" w:rsidRDefault="008E31A2" w:rsidP="001C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547F4"/>
    <w:multiLevelType w:val="singleLevel"/>
    <w:tmpl w:val="0AB547F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13D"/>
    <w:rsid w:val="00012F1C"/>
    <w:rsid w:val="000337A0"/>
    <w:rsid w:val="00055C3C"/>
    <w:rsid w:val="000758A8"/>
    <w:rsid w:val="0008740E"/>
    <w:rsid w:val="00103153"/>
    <w:rsid w:val="001215C7"/>
    <w:rsid w:val="001C1608"/>
    <w:rsid w:val="00244D32"/>
    <w:rsid w:val="00276254"/>
    <w:rsid w:val="0027719C"/>
    <w:rsid w:val="002B2B0F"/>
    <w:rsid w:val="002F7510"/>
    <w:rsid w:val="003152E1"/>
    <w:rsid w:val="00315DF3"/>
    <w:rsid w:val="00315F50"/>
    <w:rsid w:val="0039472A"/>
    <w:rsid w:val="003A2302"/>
    <w:rsid w:val="003B5CE8"/>
    <w:rsid w:val="003C411B"/>
    <w:rsid w:val="003C418D"/>
    <w:rsid w:val="003F0930"/>
    <w:rsid w:val="00467BE8"/>
    <w:rsid w:val="004C20F7"/>
    <w:rsid w:val="00590AA2"/>
    <w:rsid w:val="00621890"/>
    <w:rsid w:val="006246F2"/>
    <w:rsid w:val="006524FA"/>
    <w:rsid w:val="00691B6A"/>
    <w:rsid w:val="006A66C9"/>
    <w:rsid w:val="006B508A"/>
    <w:rsid w:val="00713052"/>
    <w:rsid w:val="00717799"/>
    <w:rsid w:val="0072518C"/>
    <w:rsid w:val="00740D5C"/>
    <w:rsid w:val="008405C6"/>
    <w:rsid w:val="0088039C"/>
    <w:rsid w:val="00893FE6"/>
    <w:rsid w:val="008E31A2"/>
    <w:rsid w:val="008E3C32"/>
    <w:rsid w:val="009878DE"/>
    <w:rsid w:val="0099089A"/>
    <w:rsid w:val="009A40C8"/>
    <w:rsid w:val="009A7C79"/>
    <w:rsid w:val="00AD3B48"/>
    <w:rsid w:val="00AD4A1D"/>
    <w:rsid w:val="00B03ADA"/>
    <w:rsid w:val="00B62E0E"/>
    <w:rsid w:val="00BC7467"/>
    <w:rsid w:val="00BD2BCF"/>
    <w:rsid w:val="00C01C55"/>
    <w:rsid w:val="00C124CC"/>
    <w:rsid w:val="00C331F1"/>
    <w:rsid w:val="00C638D6"/>
    <w:rsid w:val="00CB472E"/>
    <w:rsid w:val="00CE7E64"/>
    <w:rsid w:val="00D7177D"/>
    <w:rsid w:val="00D801CA"/>
    <w:rsid w:val="00DA7CA3"/>
    <w:rsid w:val="00DB2E3E"/>
    <w:rsid w:val="00DD278E"/>
    <w:rsid w:val="00E15E01"/>
    <w:rsid w:val="00E23030"/>
    <w:rsid w:val="00F61AAE"/>
    <w:rsid w:val="00FA3E0F"/>
    <w:rsid w:val="00FB1290"/>
    <w:rsid w:val="00FB25D3"/>
    <w:rsid w:val="00FE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B4271"/>
  <w15:chartTrackingRefBased/>
  <w15:docId w15:val="{F7E84FFD-DEA3-4001-A329-4211DC2E3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FE313D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3">
    <w:name w:val="heading 3"/>
    <w:basedOn w:val="a"/>
    <w:next w:val="a"/>
    <w:link w:val="30"/>
    <w:qFormat/>
    <w:rsid w:val="00FE313D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FE313D"/>
    <w:rPr>
      <w:rFonts w:ascii="宋体" w:eastAsia="宋体" w:hAnsi="宋体" w:cs="Times New Roman"/>
      <w:b/>
      <w:kern w:val="0"/>
      <w:sz w:val="27"/>
      <w:szCs w:val="27"/>
    </w:rPr>
  </w:style>
  <w:style w:type="paragraph" w:styleId="a3">
    <w:name w:val="header"/>
    <w:basedOn w:val="a"/>
    <w:link w:val="a4"/>
    <w:uiPriority w:val="99"/>
    <w:unhideWhenUsed/>
    <w:rsid w:val="001C1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160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1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16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LiKun</dc:creator>
  <cp:keywords/>
  <dc:description/>
  <cp:lastModifiedBy>LiKun</cp:lastModifiedBy>
  <cp:revision>40</cp:revision>
  <dcterms:created xsi:type="dcterms:W3CDTF">2025-01-14T01:15:00Z</dcterms:created>
  <dcterms:modified xsi:type="dcterms:W3CDTF">2025-12-03T07:57:00Z</dcterms:modified>
</cp:coreProperties>
</file>