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254E98">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14:paraId="78B6B8D4">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2025年地铁四号线东南角站DN400给水管道切改工程-物资采购询价公告</w:t>
      </w:r>
    </w:p>
    <w:tbl>
      <w:tblPr>
        <w:tblStyle w:val="4"/>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14:paraId="024D51F7">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1EF86E">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85F043">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本次询价范围为2025年天津市管道工程集团有限公司</w:t>
            </w:r>
            <w:r>
              <w:rPr>
                <w:rFonts w:hint="eastAsia" w:ascii="仿宋" w:hAnsi="仿宋" w:eastAsia="仿宋" w:cs="仿宋"/>
                <w:b w:val="0"/>
                <w:color w:val="000000"/>
                <w:sz w:val="24"/>
                <w:szCs w:val="24"/>
                <w:lang w:val="en-US" w:eastAsia="zh-CN"/>
              </w:rPr>
              <w:t>机电安装分公司/施工技术科</w:t>
            </w:r>
          </w:p>
          <w:p w14:paraId="31A12783">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地铁四号线东南角站DN400给水管道切改工程-物资采购。</w:t>
            </w:r>
          </w:p>
          <w:p w14:paraId="209E5885">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B61455C">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7FE749">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980186">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14:paraId="55D0B8E7">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7C1144">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F625EB">
            <w:pPr>
              <w:jc w:val="both"/>
              <w:rPr>
                <w:rFonts w:hint="eastAsia" w:ascii="仿宋" w:hAnsi="仿宋" w:eastAsia="仿宋" w:cs="仿宋"/>
                <w:b w:val="0"/>
                <w:color w:val="000000"/>
                <w:sz w:val="24"/>
                <w:szCs w:val="24"/>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E74F8B">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0C55D2">
            <w:pPr>
              <w:jc w:val="both"/>
              <w:rPr>
                <w:rFonts w:hint="eastAsia" w:ascii="仿宋" w:hAnsi="仿宋" w:eastAsia="仿宋" w:cs="仿宋"/>
                <w:b w:val="0"/>
                <w:color w:val="000000"/>
                <w:sz w:val="24"/>
                <w:szCs w:val="24"/>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96128A">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90C05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须为专业的设备材料生产商或设备材料代理商。营业执照在有效期内，具有独立订立合同的资格。如为设备材料代理商须提供设备材料生产商的授权材料，并提供生产商营业执照；报价人须提供法定代表人（负责人）资格证明书（附法人身份证正反面照片）、报价单位法定代表人授权委托书（如有委托人时提供）、开户许可证或基本存款账户信息。</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A532417">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三、公告发布时间：2025年</w:t>
            </w:r>
            <w:r>
              <w:rPr>
                <w:rFonts w:hint="eastAsia" w:ascii="仿宋" w:hAnsi="仿宋" w:eastAsia="仿宋" w:cs="仿宋"/>
                <w:sz w:val="24"/>
                <w:szCs w:val="24"/>
                <w:lang w:val="en-US" w:eastAsia="zh-CN"/>
              </w:rPr>
              <w:t>7</w:t>
            </w:r>
            <w:r>
              <w:rPr>
                <w:rFonts w:hint="eastAsia" w:ascii="仿宋" w:hAnsi="仿宋" w:eastAsia="仿宋" w:cs="仿宋"/>
                <w:b w:val="0"/>
                <w:color w:val="000000"/>
                <w:sz w:val="24"/>
                <w:szCs w:val="24"/>
                <w:vertAlign w:val="baseline"/>
                <w:lang w:val="en-US" w:eastAsia="zh-CN"/>
              </w:rPr>
              <w:t>月22日10时至2025年</w:t>
            </w:r>
            <w:r>
              <w:rPr>
                <w:rFonts w:hint="eastAsia" w:ascii="仿宋" w:hAnsi="仿宋" w:eastAsia="仿宋" w:cs="仿宋"/>
                <w:sz w:val="24"/>
                <w:szCs w:val="24"/>
                <w:lang w:val="en-US" w:eastAsia="zh-CN"/>
              </w:rPr>
              <w:t>7</w:t>
            </w:r>
            <w:r>
              <w:rPr>
                <w:rFonts w:hint="eastAsia" w:ascii="仿宋" w:hAnsi="仿宋" w:eastAsia="仿宋" w:cs="仿宋"/>
                <w:b w:val="0"/>
                <w:color w:val="000000"/>
                <w:sz w:val="24"/>
                <w:szCs w:val="24"/>
                <w:vertAlign w:val="baseline"/>
                <w:lang w:val="en-US" w:eastAsia="zh-CN"/>
              </w:rPr>
              <w:t xml:space="preserve">月25日10时（北京时间） </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C5238B2">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四、项目控制价：4.4059万元（含税价）。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8D883C3">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0CBB1">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1E0A2">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52152A0">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9B241">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8BA194">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14:paraId="41783EF8">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领取时间：2025年</w:t>
            </w:r>
            <w:r>
              <w:rPr>
                <w:rFonts w:hint="eastAsia" w:ascii="仿宋" w:hAnsi="仿宋" w:eastAsia="仿宋" w:cs="仿宋"/>
                <w:sz w:val="24"/>
                <w:szCs w:val="24"/>
                <w:lang w:val="en-US" w:eastAsia="zh-CN"/>
              </w:rPr>
              <w:t>7</w:t>
            </w:r>
            <w:r>
              <w:rPr>
                <w:rFonts w:hint="eastAsia" w:ascii="仿宋" w:hAnsi="仿宋" w:eastAsia="仿宋" w:cs="仿宋"/>
                <w:b w:val="0"/>
                <w:color w:val="000000"/>
                <w:sz w:val="24"/>
                <w:szCs w:val="24"/>
                <w:vertAlign w:val="baseline"/>
                <w:lang w:val="en-US" w:eastAsia="zh-CN"/>
              </w:rPr>
              <w:t>月22日10时至2025年</w:t>
            </w:r>
            <w:r>
              <w:rPr>
                <w:rFonts w:hint="eastAsia" w:ascii="仿宋" w:hAnsi="仿宋" w:eastAsia="仿宋" w:cs="仿宋"/>
                <w:sz w:val="24"/>
                <w:szCs w:val="24"/>
                <w:lang w:val="en-US" w:eastAsia="zh-CN"/>
              </w:rPr>
              <w:t>7</w:t>
            </w:r>
            <w:r>
              <w:rPr>
                <w:rFonts w:hint="eastAsia" w:ascii="仿宋" w:hAnsi="仿宋" w:eastAsia="仿宋" w:cs="仿宋"/>
                <w:b w:val="0"/>
                <w:color w:val="000000"/>
                <w:sz w:val="24"/>
                <w:szCs w:val="24"/>
                <w:vertAlign w:val="baseline"/>
                <w:lang w:val="en-US" w:eastAsia="zh-CN"/>
              </w:rPr>
              <w:t>月25日10时（北京时间） ；</w:t>
            </w:r>
          </w:p>
          <w:p w14:paraId="45E4A44B">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14:paraId="3252EE67">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联系电话：(022)23382245-8431</w:t>
            </w:r>
          </w:p>
        </w:tc>
      </w:tr>
    </w:tbl>
    <w:p w14:paraId="16C52A2A">
      <w:pPr>
        <w:jc w:val="right"/>
        <w:rPr>
          <w:rFonts w:hint="eastAsia" w:asciiTheme="minorEastAsia" w:hAnsiTheme="minorEastAsia" w:eastAsiaTheme="minorEastAsia" w:cstheme="minorEastAsia"/>
          <w:lang w:val="en-US" w:eastAsia="zh-CN"/>
        </w:rPr>
      </w:pPr>
    </w:p>
    <w:p w14:paraId="3268964B">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5CB6CBA8">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14:paraId="32643211">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7BFFBAE2">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2025年7月22</w:t>
      </w:r>
      <w:bookmarkStart w:id="0" w:name="_GoBack"/>
      <w:bookmarkEnd w:id="0"/>
      <w:r>
        <w:rPr>
          <w:rFonts w:hint="eastAsia" w:ascii="仿宋" w:hAnsi="仿宋" w:eastAsia="仿宋" w:cs="仿宋"/>
          <w:sz w:val="24"/>
          <w:szCs w:val="24"/>
          <w:lang w:val="en-US" w:eastAsia="zh-CN"/>
        </w:rPr>
        <w:t>日</w:t>
      </w:r>
    </w:p>
    <w:p w14:paraId="7C1E0AB2">
      <w:pPr>
        <w:jc w:val="both"/>
        <w:rPr>
          <w:rFonts w:hint="eastAsia" w:ascii="仿宋" w:hAnsi="仿宋" w:eastAsia="仿宋" w:cs="仿宋"/>
          <w:color w:val="FF0000"/>
          <w:sz w:val="24"/>
          <w:szCs w:val="2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34912C6"/>
    <w:rsid w:val="060A7E98"/>
    <w:rsid w:val="0A8631C4"/>
    <w:rsid w:val="15F91BCC"/>
    <w:rsid w:val="17C821E7"/>
    <w:rsid w:val="1B915731"/>
    <w:rsid w:val="1B9C2560"/>
    <w:rsid w:val="1CCB354F"/>
    <w:rsid w:val="1F4800E9"/>
    <w:rsid w:val="204607B7"/>
    <w:rsid w:val="22F015DA"/>
    <w:rsid w:val="23360FB7"/>
    <w:rsid w:val="23E57405"/>
    <w:rsid w:val="24D32F62"/>
    <w:rsid w:val="28570466"/>
    <w:rsid w:val="28AD5878"/>
    <w:rsid w:val="28F20B4F"/>
    <w:rsid w:val="29590C9E"/>
    <w:rsid w:val="381C0D78"/>
    <w:rsid w:val="3B814288"/>
    <w:rsid w:val="3D124655"/>
    <w:rsid w:val="3D6C2B1D"/>
    <w:rsid w:val="3DD35F3D"/>
    <w:rsid w:val="3EAD7F28"/>
    <w:rsid w:val="4669507C"/>
    <w:rsid w:val="469830D7"/>
    <w:rsid w:val="4776498D"/>
    <w:rsid w:val="47DF7817"/>
    <w:rsid w:val="4D0D710E"/>
    <w:rsid w:val="50AB39BA"/>
    <w:rsid w:val="52F42BCB"/>
    <w:rsid w:val="55F73C2C"/>
    <w:rsid w:val="574249B5"/>
    <w:rsid w:val="576F19AC"/>
    <w:rsid w:val="58046273"/>
    <w:rsid w:val="5B757024"/>
    <w:rsid w:val="5F4B1742"/>
    <w:rsid w:val="623F25B5"/>
    <w:rsid w:val="631B1734"/>
    <w:rsid w:val="6486540D"/>
    <w:rsid w:val="648E327A"/>
    <w:rsid w:val="69344C1E"/>
    <w:rsid w:val="6B1A494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767</Words>
  <Characters>882</Characters>
  <Lines>0</Lines>
  <Paragraphs>0</Paragraphs>
  <TotalTime>1</TotalTime>
  <ScaleCrop>false</ScaleCrop>
  <LinksUpToDate>false</LinksUpToDate>
  <CharactersWithSpaces>1009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马博瑞</cp:lastModifiedBy>
  <dcterms:modified xsi:type="dcterms:W3CDTF">2025-07-21T07:04:30Z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