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6B8D4">
      <w:pPr>
        <w:jc w:val="center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天津市华水自来水建设有限公司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红桥区入河雨污混接点溯源排查和管网雨污分流改造项目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机械租赁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询价文件</w:t>
      </w:r>
    </w:p>
    <w:tbl>
      <w:tblPr>
        <w:tblStyle w:val="4"/>
        <w:tblW w:w="9780" w:type="dxa"/>
        <w:tblInd w:w="-6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8483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780" w:type="dxa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8483" w:type="dxa"/>
            <w:shd w:val="clear" w:color="auto" w:fill="auto"/>
            <w:vAlign w:val="top"/>
          </w:tcPr>
          <w:p w14:paraId="2BBCFF3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1.1：本次询价范围为2025年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天津市华水自来水建设有限公司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lang w:val="en-US" w:eastAsia="zh-CN"/>
              </w:rPr>
              <w:t>红桥区入河雨污混接点溯源排查和管网雨污分流改造项目</w:t>
            </w:r>
            <w:r>
              <w:rPr>
                <w:rFonts w:hint="eastAsia" w:asciiTheme="minorEastAsia" w:hAnsiTheme="minorEastAsia" w:cstheme="minorEastAsia"/>
                <w:color w:val="FF0000"/>
                <w:lang w:val="en-US" w:eastAsia="zh-CN"/>
              </w:rPr>
              <w:t>（机械租赁）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。</w:t>
            </w:r>
          </w:p>
          <w:p w14:paraId="3A0CAEF6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具体内容为</w:t>
            </w:r>
          </w:p>
          <w:tbl>
            <w:tblPr>
              <w:tblStyle w:val="3"/>
              <w:tblW w:w="8521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96"/>
              <w:gridCol w:w="1712"/>
              <w:gridCol w:w="897"/>
              <w:gridCol w:w="1476"/>
              <w:gridCol w:w="677"/>
              <w:gridCol w:w="1364"/>
              <w:gridCol w:w="1499"/>
            </w:tblGrid>
            <w:tr w14:paraId="52A3E4B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3C60DD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20254A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设备规格名称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097D17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单位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58F1D5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9A0FFCE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税率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611084C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单价（含税）</w:t>
                  </w: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CD4DA1A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合计（含税）</w:t>
                  </w:r>
                </w:p>
              </w:tc>
            </w:tr>
            <w:tr w14:paraId="299B10E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0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1C21E9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C1A4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履带式振动锤200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51B35C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A70A5F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568A6D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66AD1DC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4BD75C8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FAFCF3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DCADD0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073491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挖掘机PC200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D725A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F4D213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06C92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67B718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FC036EF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E19E56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69B5DC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079DEC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装载机3t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CD4FA5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D162CE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4DC89B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6D5A6A76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DD5BBF7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39327B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F38932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2120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振动轮胎式压路机3t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49A431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B47C16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70939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CFEEEF5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8399FA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113ACD1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FC4FEB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4A7F18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压路机8t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747D31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台班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4F3315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D8CF9E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704172EA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705AB184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7C5FC7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FFFE2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A422DF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起重机8t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A1406B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D6030C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53B9EB1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1C86347D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47590EAB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AC8344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745414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D3338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自卸车5m3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7C4ABB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3AD8376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E0EC13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0FF885A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089D2D4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681F176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3DA5A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F9CCC4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铣刨机1m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817DBA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4AC15D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E1B304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762671B5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34EF2A83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3E3536B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E66C9A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63F56F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洒水车5m3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27C275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CCFF97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198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4705312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593B8132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165393C1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30497A5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5" w:hRule="atLeast"/>
              </w:trPr>
              <w:tc>
                <w:tcPr>
                  <w:tcW w:w="89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2666D70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853327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雾炮车5m3</w:t>
                  </w:r>
                </w:p>
              </w:tc>
              <w:tc>
                <w:tcPr>
                  <w:tcW w:w="89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72DEEE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台</w:t>
                  </w:r>
                </w:p>
              </w:tc>
              <w:tc>
                <w:tcPr>
                  <w:tcW w:w="147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E72E63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198</w:t>
                  </w:r>
                </w:p>
              </w:tc>
              <w:tc>
                <w:tcPr>
                  <w:tcW w:w="67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61E8CF3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13%</w:t>
                  </w:r>
                </w:p>
              </w:tc>
              <w:tc>
                <w:tcPr>
                  <w:tcW w:w="136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434F7420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bottom"/>
                </w:tcPr>
                <w:p w14:paraId="165D1B88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bottom"/>
                    <w:rPr>
                      <w:rFonts w:hint="eastAsia" w:ascii="等线" w:hAnsi="等线" w:eastAsia="等线" w:cs="等线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 w14:paraId="45C966B0"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780" w:type="dxa"/>
            <w:gridSpan w:val="2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97" w:type="dxa"/>
            <w:vMerge w:val="restart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8483" w:type="dxa"/>
            <w:vMerge w:val="restart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97" w:type="dxa"/>
            <w:vMerge w:val="continue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7" w:type="dxa"/>
            <w:vMerge w:val="continue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8483" w:type="dxa"/>
            <w:vMerge w:val="continue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97" w:type="dxa"/>
            <w:shd w:val="clear" w:color="auto" w:fill="FEF2CB" w:themeFill="accent3" w:themeFillTint="32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2、其他资质要求</w:t>
            </w:r>
            <w:bookmarkStart w:id="0" w:name="_GoBack"/>
            <w:bookmarkEnd w:id="0"/>
          </w:p>
        </w:tc>
        <w:tc>
          <w:tcPr>
            <w:tcW w:w="8483" w:type="dxa"/>
            <w:shd w:val="clear" w:color="auto" w:fill="FEF2CB" w:themeFill="accent3" w:themeFillTint="32"/>
          </w:tcPr>
          <w:p w14:paraId="1284BFA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.1：应具有在中华人民共和国境内注册的具有独立法人资格的营业执照，且在有效期内，具有良好的商业信誉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（营业执照经营范围需要有机械租赁内容）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；</w:t>
            </w:r>
          </w:p>
          <w:p w14:paraId="6DB1FA4F">
            <w:pPr>
              <w:pStyle w:val="2"/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2.2：提供法人身份证明书及身份证复印件。</w:t>
            </w:r>
          </w:p>
          <w:p w14:paraId="124B9E9C">
            <w:pP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2.3：提供近五年机械租赁业绩（即机械租赁合同）。</w:t>
            </w:r>
          </w:p>
          <w:p w14:paraId="10D22311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FF0000"/>
                <w:sz w:val="21"/>
                <w:szCs w:val="21"/>
                <w:vertAlign w:val="baseline"/>
                <w:lang w:val="en-US" w:eastAsia="zh-CN"/>
              </w:rPr>
              <w:t>2.4：以上所有资料需要每页加盖公司公章及法人章。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1301930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四、评审方式：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五、服务期限：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每月按进度支付不超过当前已完工程的实际工作量价款的80%。结算完成后，承租人在收到发包人所支付的本工程款且收大于支的情况下，承租人付至机械租赁结算合同价款的100%。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8483" w:type="dxa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至2025年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上午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8483" w:type="dxa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FF0000"/>
                <w:vertAlign w:val="baseline"/>
                <w:lang w:val="en-US" w:eastAsia="zh-CN"/>
              </w:rPr>
              <w:t>上午9点30分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（北京时间）。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八、报价方式：</w:t>
            </w:r>
          </w:p>
        </w:tc>
      </w:tr>
      <w:tr w14:paraId="0DBFF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A9B24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8483" w:type="dxa"/>
          </w:tcPr>
          <w:p w14:paraId="42AF117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0562A86C">
            <w:pPr>
              <w:jc w:val="both"/>
              <w:rPr>
                <w:rFonts w:hint="default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天津市红桥区海源道2号华水大厦407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要求</w:t>
            </w:r>
          </w:p>
        </w:tc>
        <w:tc>
          <w:tcPr>
            <w:tcW w:w="8483" w:type="dxa"/>
          </w:tcPr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1.1：法定代表人（负责人）资格证明书（见附件1）；1.2：报价单位法定代表人授权委托书（如有委托人时提供，见附件2）；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1.5：营业执照副本；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1.6：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“信用中国”网站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失信被执行人、重大税收违法案件当事人名单、政府采购严重违法失信行为记录名单相关网站截图；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以上材料均需盖公章及法人章。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42E4AAA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vAlign w:val="center"/>
          </w:tcPr>
          <w:p w14:paraId="677B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8483" w:type="dxa"/>
          </w:tcPr>
          <w:p w14:paraId="2292CC0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80" w:type="dxa"/>
            <w:gridSpan w:val="2"/>
          </w:tcPr>
          <w:p w14:paraId="3252EE6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十一、联系人：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陈喆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联系电话：</w:t>
            </w:r>
            <w:r>
              <w:rPr>
                <w:rFonts w:hint="eastAsia"/>
                <w:color w:val="FF0000"/>
                <w:vertAlign w:val="baseline"/>
                <w:lang w:val="en-US" w:eastAsia="zh-CN"/>
              </w:rPr>
              <w:t>15022082956</w:t>
            </w:r>
          </w:p>
        </w:tc>
      </w:tr>
    </w:tbl>
    <w:p w14:paraId="4493B6AB">
      <w:pPr>
        <w:ind w:firstLine="3570" w:firstLineChars="1700"/>
        <w:jc w:val="both"/>
        <w:rPr>
          <w:rFonts w:hint="default" w:asciiTheme="minorEastAsia" w:hAnsiTheme="minorEastAsia" w:eastAsiaTheme="minorEastAsia" w:cstheme="minorEastAsia"/>
          <w:color w:val="FF0000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天津市华水自来水建设有限公司</w:t>
      </w:r>
    </w:p>
    <w:p w14:paraId="0083D0BD">
      <w:pPr>
        <w:ind w:firstLine="4200" w:firstLineChars="20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color w:val="FF0000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FF0000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FF0000"/>
          <w:lang w:val="en-US" w:eastAsia="zh-CN"/>
        </w:rPr>
        <w:t>日</w:t>
      </w:r>
    </w:p>
    <w:p w14:paraId="63F2AA4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5AD151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03B7BE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085D80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29C118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13D5D5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FAD182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1763CE5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E8FBB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41C682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CE6877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F4B3A4A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E921D2D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00C6E9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6AA1F6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7B3FD50E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7870BB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3311C8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B1E8C50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2A7DE0EF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C4A6D1C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0AAE1717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1：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2：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1E46204B">
      <w:pPr>
        <w:spacing w:line="360" w:lineRule="auto"/>
        <w:ind w:firstLine="420" w:firstLineChars="200"/>
        <w:rPr>
          <w:rFonts w:hint="eastAsia" w:ascii="宋体" w:hAnsi="宋体"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  <w:lang w:val="en-US" w:eastAsia="zh-CN"/>
        </w:rPr>
        <w:t>天津市华水自来水建设有限公司</w:t>
      </w:r>
    </w:p>
    <w:p w14:paraId="1E61DCFE">
      <w:pPr>
        <w:pStyle w:val="2"/>
        <w:rPr>
          <w:rFonts w:hint="default"/>
          <w:lang w:val="en-US" w:eastAsia="zh-CN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szCs w:val="21"/>
          <w:u w:val="single"/>
          <w:lang w:val="en-US" w:eastAsia="zh-CN"/>
        </w:rPr>
        <w:t xml:space="preserve">                           （项目名称）         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E2FC963">
      <w:pPr>
        <w:pStyle w:val="2"/>
        <w:rPr>
          <w:rFonts w:hint="eastAsia" w:ascii="宋体" w:hAnsi="宋体"/>
          <w:szCs w:val="21"/>
        </w:rPr>
      </w:pPr>
    </w:p>
    <w:p w14:paraId="1D553C80">
      <w:pPr>
        <w:rPr>
          <w:rFonts w:hint="eastAsia"/>
        </w:rPr>
      </w:pPr>
    </w:p>
    <w:p w14:paraId="4B4A8557">
      <w:pPr>
        <w:spacing w:line="360" w:lineRule="auto"/>
        <w:jc w:val="both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3：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7FC8A3E9">
      <w:pPr>
        <w:pStyle w:val="6"/>
        <w:ind w:left="0" w:leftChars="0" w:firstLine="0" w:firstLineChars="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</w:t>
      </w:r>
    </w:p>
    <w:p w14:paraId="3D71B0FD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58D9EC2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（此处附报价清单）</w:t>
      </w:r>
    </w:p>
    <w:tbl>
      <w:tblPr>
        <w:tblStyle w:val="3"/>
        <w:tblW w:w="8521" w:type="dxa"/>
        <w:tblInd w:w="-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712"/>
        <w:gridCol w:w="897"/>
        <w:gridCol w:w="1476"/>
        <w:gridCol w:w="677"/>
        <w:gridCol w:w="1364"/>
        <w:gridCol w:w="1499"/>
      </w:tblGrid>
      <w:tr w14:paraId="33919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7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E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设备规格名称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8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4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6A2B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税率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A54D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B37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</w:tr>
      <w:tr w14:paraId="24A98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89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履带式振动锤200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6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7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9EB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BAA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F13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E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CD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挖掘机PC200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A4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B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33EFE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8AB5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89A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F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装载机3t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0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5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1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B422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62CE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FB4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6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振动轮胎式压路机3t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F7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4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0CD9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9BEC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607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B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压路机8t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台班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9B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D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2ECE2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D604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14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8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起重机8t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1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7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7F5A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9D9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91A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5B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自卸车5m3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0D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0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C498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EB2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2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9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A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铣刨机1m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B5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A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2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C53F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CCFD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635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D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6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洒水车5m3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7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8C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374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D52D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485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A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雾炮车5m3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7A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F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9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E843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6099F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A5E8680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6B372C5A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7A58A128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28409B2F">
      <w:pPr>
        <w:adjustRightInd w:val="0"/>
        <w:snapToGrid w:val="0"/>
        <w:spacing w:line="360" w:lineRule="auto"/>
        <w:rPr>
          <w:rFonts w:hint="eastAsia" w:ascii="宋体" w:hAnsi="宋体"/>
          <w:b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5E3E3B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3142AE9">
      <w:pPr>
        <w:pStyle w:val="2"/>
        <w:rPr>
          <w:rFonts w:hint="eastAsia"/>
          <w:lang w:eastAsia="zh-CN"/>
        </w:rPr>
      </w:pPr>
    </w:p>
    <w:p w14:paraId="7BE039DA">
      <w:pPr>
        <w:rPr>
          <w:rFonts w:hint="eastAsia"/>
          <w:lang w:eastAsia="zh-CN"/>
        </w:rPr>
      </w:pP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sz w:val="36"/>
          <w:szCs w:val="36"/>
          <w:highlight w:val="yellow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天津市华水自来水建设有限公司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或盖章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</w:p>
    <w:p w14:paraId="729D98DF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7C23CB"/>
    <w:rsid w:val="060A7E98"/>
    <w:rsid w:val="16245B99"/>
    <w:rsid w:val="17C821E7"/>
    <w:rsid w:val="1B9C2560"/>
    <w:rsid w:val="1CCB354F"/>
    <w:rsid w:val="1F4800E9"/>
    <w:rsid w:val="20BC5D59"/>
    <w:rsid w:val="21270366"/>
    <w:rsid w:val="218C7794"/>
    <w:rsid w:val="22F015DA"/>
    <w:rsid w:val="28AD5878"/>
    <w:rsid w:val="28F20B4F"/>
    <w:rsid w:val="29590C9E"/>
    <w:rsid w:val="2E644021"/>
    <w:rsid w:val="2EEF4086"/>
    <w:rsid w:val="2F4958AE"/>
    <w:rsid w:val="381C0D78"/>
    <w:rsid w:val="3A510051"/>
    <w:rsid w:val="3D6C2B1D"/>
    <w:rsid w:val="45B834E0"/>
    <w:rsid w:val="47DF7817"/>
    <w:rsid w:val="492745B7"/>
    <w:rsid w:val="49802307"/>
    <w:rsid w:val="5420609C"/>
    <w:rsid w:val="5B757024"/>
    <w:rsid w:val="5E304F84"/>
    <w:rsid w:val="5EFB1814"/>
    <w:rsid w:val="600476DC"/>
    <w:rsid w:val="623F25B5"/>
    <w:rsid w:val="648E327A"/>
    <w:rsid w:val="65275035"/>
    <w:rsid w:val="65F96D58"/>
    <w:rsid w:val="687E7FC7"/>
    <w:rsid w:val="68EC2674"/>
    <w:rsid w:val="6B1A494C"/>
    <w:rsid w:val="6F216AC5"/>
    <w:rsid w:val="70E809D5"/>
    <w:rsid w:val="71311B08"/>
    <w:rsid w:val="742100F6"/>
    <w:rsid w:val="750C18A9"/>
    <w:rsid w:val="7F3527B8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2641</Words>
  <Characters>2888</Characters>
  <Lines>0</Lines>
  <Paragraphs>0</Paragraphs>
  <TotalTime>2</TotalTime>
  <ScaleCrop>false</ScaleCrop>
  <LinksUpToDate>false</LinksUpToDate>
  <CharactersWithSpaces>3544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2025-04-13T07:12:00Z</dcterms:created>
  <dc:creator>赵伟</dc:creator>
  <cp:lastModifiedBy>陈喆</cp:lastModifiedBy>
  <cp:lastPrinted>2025-07-08T01:19:00Z</cp:lastPrinted>
  <dcterms:modified xsi:type="dcterms:W3CDTF">2025-10-31T08:46:07Z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FFF56234D18C4C6E82B344861F2E86F4_11</vt:lpwstr>
  </property>
  <property fmtid="{D5CDD505-2E9C-101B-9397-08002B2CF9AE}" pid="4" name="KSOTemplateDocerSaveRecord">
    <vt:lpwstr>eyJoZGlkIjoiZGY0ZWQwNGZhNjQ5YzI0MGQ3ZmZlNGI3MjMxOWU5MmQiLCJ1c2VySWQiOiIxNzA3OTM0MjAxIn0=</vt:lpwstr>
  </property>
</Properties>
</file>