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2024年天津华新水务有限公司员工</w:t>
      </w:r>
    </w:p>
    <w:p>
      <w:pPr>
        <w:widowControl/>
        <w:snapToGrid w:val="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食堂食材采购项目</w:t>
      </w:r>
    </w:p>
    <w:p>
      <w:pPr>
        <w:widowControl/>
        <w:snapToGrid w:val="0"/>
        <w:jc w:val="center"/>
        <w:rPr>
          <w:rFonts w:ascii="宋体" w:hAnsi="宋体" w:cs="宋体"/>
          <w:szCs w:val="21"/>
        </w:rPr>
      </w:pPr>
    </w:p>
    <w:p>
      <w:pPr>
        <w:widowControl/>
        <w:snapToGrid w:val="0"/>
        <w:spacing w:line="700" w:lineRule="exact"/>
        <w:ind w:firstLine="522" w:firstLineChars="100"/>
        <w:rPr>
          <w:rFonts w:ascii="宋体" w:hAnsi="宋体" w:cs="宋体"/>
          <w:b/>
          <w:kern w:val="0"/>
          <w:sz w:val="52"/>
          <w:szCs w:val="52"/>
          <w:lang w:val="zh-CN"/>
        </w:rPr>
      </w:pPr>
      <w:permStart w:id="0" w:edGrp="everyone"/>
      <w:permEnd w:id="0"/>
    </w:p>
    <w:p>
      <w:pPr>
        <w:autoSpaceDE w:val="0"/>
        <w:autoSpaceDN w:val="0"/>
        <w:adjustRightInd w:val="0"/>
        <w:spacing w:afterLines="50" w:line="480" w:lineRule="auto"/>
        <w:jc w:val="center"/>
        <w:rPr>
          <w:rFonts w:ascii="宋体" w:hAnsi="宋体" w:cs="宋体"/>
          <w:b/>
          <w:kern w:val="0"/>
          <w:sz w:val="48"/>
          <w:szCs w:val="48"/>
        </w:rPr>
      </w:pPr>
    </w:p>
    <w:p>
      <w:pPr>
        <w:pStyle w:val="2"/>
      </w:pPr>
    </w:p>
    <w:p>
      <w:pPr>
        <w:autoSpaceDE w:val="0"/>
        <w:autoSpaceDN w:val="0"/>
        <w:adjustRightInd w:val="0"/>
        <w:spacing w:line="360" w:lineRule="auto"/>
        <w:jc w:val="center"/>
        <w:rPr>
          <w:rFonts w:ascii="宋体" w:hAnsi="宋体" w:cs="宋体"/>
          <w:b/>
          <w:kern w:val="0"/>
          <w:sz w:val="36"/>
          <w:lang w:val="zh-CN"/>
        </w:rPr>
      </w:pPr>
    </w:p>
    <w:p>
      <w:pPr>
        <w:autoSpaceDE w:val="0"/>
        <w:autoSpaceDN w:val="0"/>
        <w:adjustRightInd w:val="0"/>
        <w:spacing w:afterLines="50" w:line="360" w:lineRule="auto"/>
        <w:jc w:val="center"/>
        <w:rPr>
          <w:rFonts w:ascii="宋体" w:hAnsi="宋体" w:cs="宋体"/>
          <w:b/>
          <w:kern w:val="0"/>
          <w:sz w:val="72"/>
          <w:szCs w:val="72"/>
          <w:lang w:val="zh-CN"/>
        </w:rPr>
      </w:pPr>
      <w:r>
        <w:rPr>
          <w:rFonts w:hint="eastAsia" w:ascii="宋体" w:hAnsi="宋体" w:cs="宋体"/>
          <w:b/>
          <w:kern w:val="0"/>
          <w:sz w:val="72"/>
          <w:szCs w:val="72"/>
          <w:lang w:val="en-US" w:eastAsia="zh-CN"/>
        </w:rPr>
        <w:t>谈判</w:t>
      </w:r>
      <w:r>
        <w:rPr>
          <w:rFonts w:hint="eastAsia" w:ascii="宋体" w:hAnsi="宋体" w:cs="宋体"/>
          <w:b/>
          <w:kern w:val="0"/>
          <w:sz w:val="72"/>
          <w:szCs w:val="72"/>
          <w:lang w:val="zh-CN"/>
        </w:rPr>
        <w:t>文件</w:t>
      </w:r>
    </w:p>
    <w:p>
      <w:pPr>
        <w:pStyle w:val="2"/>
        <w:rPr>
          <w:lang w:val="zh-CN"/>
        </w:rPr>
      </w:pPr>
    </w:p>
    <w:p>
      <w:pPr>
        <w:pStyle w:val="2"/>
        <w:rPr>
          <w:rFonts w:ascii="宋体" w:hAnsi="宋体" w:cs="宋体"/>
          <w:lang w:val="zh-CN"/>
        </w:rPr>
      </w:pPr>
    </w:p>
    <w:p>
      <w:pPr>
        <w:rPr>
          <w:lang w:val="zh-CN"/>
        </w:rPr>
      </w:pPr>
    </w:p>
    <w:p>
      <w:pPr>
        <w:autoSpaceDE w:val="0"/>
        <w:autoSpaceDN w:val="0"/>
        <w:adjustRightInd w:val="0"/>
        <w:spacing w:afterLines="50" w:line="360" w:lineRule="auto"/>
        <w:jc w:val="center"/>
        <w:rPr>
          <w:rFonts w:ascii="宋体" w:hAnsi="宋体" w:cs="宋体"/>
          <w:szCs w:val="21"/>
        </w:rPr>
      </w:pPr>
      <w:r>
        <w:rPr>
          <w:rFonts w:hint="eastAsia" w:ascii="宋体" w:hAnsi="宋体" w:cs="宋体"/>
          <w:b/>
          <w:kern w:val="0"/>
          <w:sz w:val="36"/>
          <w:szCs w:val="36"/>
          <w:lang w:val="en-US" w:eastAsia="zh-CN"/>
        </w:rPr>
        <w:t>谈判</w:t>
      </w:r>
      <w:r>
        <w:rPr>
          <w:rFonts w:hint="eastAsia" w:ascii="宋体" w:hAnsi="宋体" w:cs="宋体"/>
          <w:b/>
          <w:kern w:val="0"/>
          <w:sz w:val="36"/>
          <w:szCs w:val="36"/>
        </w:rPr>
        <w:t>文件编号：XJ-WZ-2024-2-002</w:t>
      </w:r>
    </w:p>
    <w:p>
      <w:pPr>
        <w:autoSpaceDE w:val="0"/>
        <w:autoSpaceDN w:val="0"/>
        <w:adjustRightInd w:val="0"/>
        <w:spacing w:line="360" w:lineRule="auto"/>
        <w:jc w:val="center"/>
        <w:rPr>
          <w:rFonts w:ascii="宋体" w:hAnsi="宋体" w:cs="宋体"/>
          <w:b/>
          <w:kern w:val="0"/>
          <w:sz w:val="36"/>
          <w:lang w:val="zh-CN"/>
        </w:rPr>
      </w:pPr>
    </w:p>
    <w:p>
      <w:pPr>
        <w:autoSpaceDE w:val="0"/>
        <w:autoSpaceDN w:val="0"/>
        <w:adjustRightInd w:val="0"/>
        <w:spacing w:afterLines="50" w:line="480" w:lineRule="auto"/>
        <w:jc w:val="center"/>
        <w:rPr>
          <w:rFonts w:ascii="宋体" w:hAnsi="宋体" w:cs="宋体"/>
          <w:b/>
          <w:kern w:val="0"/>
          <w:sz w:val="48"/>
          <w:szCs w:val="48"/>
          <w:lang w:val="zh-CN"/>
        </w:rPr>
      </w:pPr>
    </w:p>
    <w:p>
      <w:pPr>
        <w:widowControl/>
        <w:snapToGrid w:val="0"/>
        <w:jc w:val="center"/>
        <w:rPr>
          <w:rFonts w:ascii="宋体" w:hAnsi="宋体" w:cs="宋体"/>
          <w:szCs w:val="21"/>
        </w:rPr>
      </w:pPr>
    </w:p>
    <w:p>
      <w:pPr>
        <w:autoSpaceDE w:val="0"/>
        <w:autoSpaceDN w:val="0"/>
        <w:adjustRightInd w:val="0"/>
        <w:spacing w:line="360" w:lineRule="auto"/>
        <w:jc w:val="center"/>
        <w:rPr>
          <w:rFonts w:ascii="宋体" w:hAnsi="宋体" w:cs="宋体"/>
          <w:b/>
          <w:kern w:val="0"/>
          <w:sz w:val="48"/>
          <w:szCs w:val="48"/>
          <w:lang w:val="zh-CN"/>
        </w:rPr>
      </w:pPr>
    </w:p>
    <w:p>
      <w:pPr>
        <w:pStyle w:val="2"/>
        <w:rPr>
          <w:rFonts w:ascii="宋体" w:hAnsi="宋体" w:cs="宋体"/>
          <w:b/>
          <w:kern w:val="0"/>
          <w:sz w:val="48"/>
          <w:szCs w:val="48"/>
          <w:lang w:val="zh-CN"/>
        </w:rPr>
      </w:pPr>
    </w:p>
    <w:p>
      <w:pPr>
        <w:rPr>
          <w:lang w:val="zh-CN"/>
        </w:rPr>
      </w:pPr>
    </w:p>
    <w:p>
      <w:pPr>
        <w:autoSpaceDE w:val="0"/>
        <w:autoSpaceDN w:val="0"/>
        <w:adjustRightInd w:val="0"/>
        <w:spacing w:afterLines="50" w:line="480" w:lineRule="auto"/>
        <w:rPr>
          <w:rFonts w:ascii="宋体" w:hAnsi="宋体" w:cs="宋体"/>
          <w:b/>
          <w:kern w:val="0"/>
          <w:sz w:val="48"/>
          <w:szCs w:val="48"/>
          <w:lang w:val="zh-CN"/>
        </w:rPr>
      </w:pPr>
    </w:p>
    <w:p>
      <w:pPr>
        <w:widowControl/>
        <w:snapToGrid w:val="0"/>
        <w:jc w:val="center"/>
        <w:rPr>
          <w:rFonts w:ascii="宋体" w:hAnsi="宋体" w:cs="宋体"/>
          <w:szCs w:val="21"/>
        </w:rPr>
      </w:pPr>
    </w:p>
    <w:p>
      <w:pPr>
        <w:adjustRightInd w:val="0"/>
        <w:snapToGrid w:val="0"/>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采购单位：天津华新水务有限公司</w:t>
      </w:r>
    </w:p>
    <w:p>
      <w:pPr>
        <w:spacing w:line="360" w:lineRule="auto"/>
        <w:jc w:val="center"/>
        <w:rPr>
          <w:rFonts w:ascii="宋体" w:hAnsi="宋体" w:cs="宋体"/>
          <w:b/>
          <w:bCs/>
          <w:sz w:val="28"/>
          <w:szCs w:val="28"/>
        </w:rPr>
      </w:pPr>
      <w:permStart w:id="1" w:edGrp="everyone"/>
      <w:r>
        <w:rPr>
          <w:rFonts w:hint="eastAsia" w:ascii="宋体" w:hAnsi="宋体" w:cs="宋体"/>
          <w:b/>
          <w:bCs/>
          <w:kern w:val="0"/>
          <w:sz w:val="28"/>
          <w:szCs w:val="28"/>
          <w:lang w:val="zh-CN"/>
        </w:rPr>
        <w:t>2024年</w:t>
      </w:r>
      <w:r>
        <w:rPr>
          <w:rFonts w:hint="eastAsia" w:ascii="宋体" w:hAnsi="宋体" w:cs="宋体"/>
          <w:b/>
          <w:bCs/>
          <w:kern w:val="0"/>
          <w:sz w:val="28"/>
          <w:szCs w:val="28"/>
          <w:lang w:val="en-US" w:eastAsia="zh-CN"/>
        </w:rPr>
        <w:t>3</w:t>
      </w:r>
      <w:r>
        <w:rPr>
          <w:rFonts w:hint="eastAsia" w:ascii="宋体" w:hAnsi="宋体" w:cs="宋体"/>
          <w:b/>
          <w:bCs/>
          <w:kern w:val="0"/>
          <w:sz w:val="28"/>
          <w:szCs w:val="28"/>
          <w:lang w:val="zh-CN"/>
        </w:rPr>
        <w:t>月</w:t>
      </w:r>
    </w:p>
    <w:permEnd w:id="1"/>
    <w:p>
      <w:pPr>
        <w:pStyle w:val="30"/>
        <w:rPr>
          <w:rStyle w:val="43"/>
          <w:rFonts w:ascii="宋体" w:hAnsi="宋体" w:cs="宋体"/>
          <w:b/>
          <w:bCs/>
          <w:sz w:val="52"/>
          <w:szCs w:val="52"/>
        </w:rPr>
        <w:sectPr>
          <w:footerReference r:id="rId3" w:type="first"/>
          <w:pgSz w:w="11907" w:h="16840"/>
          <w:pgMar w:top="1418" w:right="1418" w:bottom="1418" w:left="1418" w:header="851" w:footer="992" w:gutter="0"/>
          <w:pgNumType w:start="1"/>
          <w:cols w:space="720" w:num="1"/>
          <w:docGrid w:type="lines" w:linePitch="312" w:charSpace="0"/>
        </w:sectPr>
      </w:pPr>
    </w:p>
    <w:p>
      <w:pPr>
        <w:pStyle w:val="30"/>
        <w:rPr>
          <w:rStyle w:val="43"/>
          <w:rFonts w:ascii="宋体" w:hAnsi="宋体" w:cs="宋体"/>
          <w:b/>
          <w:sz w:val="52"/>
          <w:szCs w:val="52"/>
        </w:rPr>
      </w:pPr>
      <w:r>
        <w:rPr>
          <w:rStyle w:val="43"/>
          <w:rFonts w:hint="eastAsia" w:ascii="宋体" w:hAnsi="宋体" w:cs="宋体"/>
          <w:b/>
          <w:sz w:val="52"/>
          <w:szCs w:val="52"/>
        </w:rPr>
        <w:t>目  录</w:t>
      </w:r>
    </w:p>
    <w:p>
      <w:pPr>
        <w:rPr>
          <w:rFonts w:ascii="宋体" w:hAnsi="宋体" w:cs="宋体"/>
        </w:rPr>
      </w:pPr>
    </w:p>
    <w:p>
      <w:pPr>
        <w:pStyle w:val="30"/>
        <w:ind w:firstLine="737" w:firstLineChars="294"/>
        <w:jc w:val="both"/>
        <w:rPr>
          <w:rFonts w:ascii="宋体" w:hAnsi="宋体" w:cs="宋体"/>
          <w:sz w:val="32"/>
          <w:szCs w:val="32"/>
        </w:rPr>
      </w:pPr>
      <w:r>
        <w:rPr>
          <w:rFonts w:hint="eastAsia" w:ascii="宋体" w:hAnsi="宋体" w:cs="宋体"/>
          <w:bCs/>
          <w:spacing w:val="20"/>
          <w:w w:val="66"/>
          <w:sz w:val="32"/>
          <w:szCs w:val="32"/>
        </w:rPr>
        <w:fldChar w:fldCharType="begin"/>
      </w:r>
      <w:r>
        <w:rPr>
          <w:rFonts w:hint="eastAsia" w:ascii="宋体" w:hAnsi="宋体" w:cs="宋体"/>
          <w:bCs/>
          <w:spacing w:val="20"/>
          <w:w w:val="66"/>
          <w:sz w:val="32"/>
          <w:szCs w:val="32"/>
        </w:rPr>
        <w:instrText xml:space="preserve"> TOC \h \z \u \t "标题 3,1"</w:instrText>
      </w:r>
      <w:r>
        <w:rPr>
          <w:rFonts w:hint="eastAsia" w:ascii="宋体" w:hAnsi="宋体" w:cs="宋体"/>
          <w:bCs/>
          <w:spacing w:val="20"/>
          <w:w w:val="66"/>
          <w:sz w:val="32"/>
          <w:szCs w:val="32"/>
        </w:rPr>
        <w:fldChar w:fldCharType="separate"/>
      </w:r>
      <w:r>
        <w:fldChar w:fldCharType="begin"/>
      </w:r>
      <w:r>
        <w:instrText xml:space="preserve"> HYPERLINK \l "_Toc419790191" </w:instrText>
      </w:r>
      <w:r>
        <w:fldChar w:fldCharType="separate"/>
      </w:r>
      <w:r>
        <w:rPr>
          <w:rStyle w:val="43"/>
          <w:rFonts w:hint="eastAsia" w:ascii="宋体" w:hAnsi="宋体" w:cs="宋体"/>
          <w:sz w:val="32"/>
          <w:szCs w:val="32"/>
        </w:rPr>
        <w:t>第一章</w:t>
      </w:r>
      <w:r>
        <w:rPr>
          <w:rStyle w:val="43"/>
          <w:rFonts w:hint="eastAsia" w:ascii="宋体" w:hAnsi="宋体" w:cs="宋体"/>
          <w:sz w:val="32"/>
          <w:szCs w:val="32"/>
          <w:lang w:val="en-US" w:eastAsia="zh-CN"/>
        </w:rPr>
        <w:t xml:space="preserve">  谈判</w:t>
      </w:r>
      <w:r>
        <w:rPr>
          <w:rStyle w:val="43"/>
          <w:rFonts w:hint="eastAsia" w:ascii="宋体" w:hAnsi="宋体" w:cs="宋体"/>
          <w:sz w:val="32"/>
          <w:szCs w:val="32"/>
        </w:rPr>
        <w:t>公告</w:t>
      </w:r>
      <w:r>
        <w:rPr>
          <w:rStyle w:val="43"/>
          <w:rFonts w:hint="eastAsia" w:ascii="宋体" w:hAnsi="宋体" w:cs="宋体"/>
          <w:sz w:val="32"/>
          <w:szCs w:val="32"/>
        </w:rPr>
        <w:fldChar w:fldCharType="end"/>
      </w:r>
    </w:p>
    <w:p>
      <w:pPr>
        <w:pStyle w:val="30"/>
        <w:ind w:firstLine="640" w:firstLineChars="200"/>
        <w:jc w:val="both"/>
        <w:rPr>
          <w:rStyle w:val="43"/>
          <w:rFonts w:ascii="宋体" w:hAnsi="宋体" w:cs="宋体"/>
          <w:sz w:val="32"/>
          <w:szCs w:val="32"/>
        </w:rPr>
      </w:pPr>
      <w:r>
        <w:rPr>
          <w:rFonts w:hint="eastAsia" w:ascii="宋体" w:hAnsi="宋体" w:cs="宋体"/>
          <w:sz w:val="32"/>
          <w:szCs w:val="32"/>
        </w:rPr>
        <w:t>第二章</w:t>
      </w:r>
      <w:r>
        <w:rPr>
          <w:rFonts w:hint="eastAsia" w:ascii="宋体" w:hAnsi="宋体" w:cs="宋体"/>
          <w:sz w:val="32"/>
          <w:szCs w:val="32"/>
          <w:lang w:val="en-US" w:eastAsia="zh-CN"/>
        </w:rPr>
        <w:t xml:space="preserve">  </w:t>
      </w:r>
      <w:r>
        <w:rPr>
          <w:rFonts w:hint="eastAsia" w:ascii="宋体" w:hAnsi="宋体" w:cs="宋体"/>
          <w:sz w:val="32"/>
          <w:szCs w:val="32"/>
        </w:rPr>
        <w:t>响应须知</w:t>
      </w:r>
      <w:r>
        <w:rPr>
          <w:rFonts w:hint="eastAsia" w:ascii="宋体" w:hAnsi="宋体" w:cs="宋体"/>
          <w:sz w:val="32"/>
          <w:szCs w:val="32"/>
        </w:rPr>
        <w:fldChar w:fldCharType="begin"/>
      </w:r>
      <w:r>
        <w:rPr>
          <w:rFonts w:hint="eastAsia" w:ascii="宋体" w:hAnsi="宋体" w:cs="宋体"/>
          <w:sz w:val="32"/>
          <w:szCs w:val="32"/>
        </w:rPr>
        <w:instrText xml:space="preserve">HYPERLINK \l "_Toc419790193"</w:instrText>
      </w:r>
      <w:r>
        <w:rPr>
          <w:rFonts w:hint="eastAsia" w:ascii="宋体" w:hAnsi="宋体" w:cs="宋体"/>
          <w:sz w:val="32"/>
          <w:szCs w:val="32"/>
        </w:rPr>
        <w:fldChar w:fldCharType="separate"/>
      </w:r>
    </w:p>
    <w:p>
      <w:pPr>
        <w:pStyle w:val="30"/>
        <w:ind w:firstLine="640" w:firstLineChars="200"/>
        <w:jc w:val="both"/>
        <w:rPr>
          <w:rFonts w:ascii="宋体" w:hAnsi="宋体" w:cs="宋体"/>
          <w:sz w:val="32"/>
          <w:szCs w:val="32"/>
        </w:rPr>
      </w:pPr>
      <w:r>
        <w:rPr>
          <w:rStyle w:val="43"/>
          <w:rFonts w:hint="eastAsia" w:ascii="宋体" w:hAnsi="宋体" w:cs="宋体"/>
          <w:sz w:val="32"/>
          <w:szCs w:val="32"/>
        </w:rPr>
        <w:t xml:space="preserve">第三章  </w:t>
      </w:r>
      <w:r>
        <w:rPr>
          <w:rFonts w:hint="eastAsia" w:ascii="宋体" w:hAnsi="宋体" w:cs="宋体"/>
          <w:sz w:val="32"/>
          <w:szCs w:val="32"/>
        </w:rPr>
        <w:fldChar w:fldCharType="end"/>
      </w:r>
      <w:r>
        <w:rPr>
          <w:rFonts w:hint="eastAsia" w:ascii="宋体" w:hAnsi="宋体" w:cs="宋体"/>
          <w:sz w:val="32"/>
          <w:szCs w:val="32"/>
          <w:lang w:val="zh-CN"/>
        </w:rPr>
        <w:t>响应文件格式</w:t>
      </w:r>
    </w:p>
    <w:p>
      <w:pPr>
        <w:pStyle w:val="30"/>
        <w:ind w:firstLine="630" w:firstLineChars="300"/>
        <w:jc w:val="both"/>
        <w:rPr>
          <w:rFonts w:ascii="宋体" w:hAnsi="宋体" w:cs="宋体"/>
          <w:sz w:val="32"/>
          <w:szCs w:val="32"/>
        </w:rPr>
      </w:pPr>
      <w:r>
        <w:fldChar w:fldCharType="begin"/>
      </w:r>
      <w:r>
        <w:instrText xml:space="preserve"> HYPERLINK \l "_Toc419790194" </w:instrText>
      </w:r>
      <w:r>
        <w:fldChar w:fldCharType="separate"/>
      </w:r>
      <w:r>
        <w:rPr>
          <w:rStyle w:val="43"/>
          <w:rFonts w:hint="eastAsia" w:ascii="宋体" w:hAnsi="宋体" w:cs="宋体"/>
          <w:sz w:val="32"/>
          <w:szCs w:val="32"/>
        </w:rPr>
        <w:t xml:space="preserve">第四章  </w:t>
      </w:r>
      <w:r>
        <w:rPr>
          <w:rFonts w:hint="eastAsia" w:ascii="宋体" w:hAnsi="宋体" w:cs="宋体"/>
          <w:sz w:val="32"/>
          <w:szCs w:val="32"/>
        </w:rPr>
        <w:t>项目需求书</w:t>
      </w:r>
      <w:r>
        <w:rPr>
          <w:rFonts w:hint="eastAsia" w:ascii="宋体" w:hAnsi="宋体" w:cs="宋体"/>
          <w:sz w:val="32"/>
          <w:szCs w:val="32"/>
        </w:rPr>
        <w:fldChar w:fldCharType="end"/>
      </w:r>
    </w:p>
    <w:p>
      <w:pPr>
        <w:pStyle w:val="30"/>
        <w:ind w:firstLine="640" w:firstLineChars="200"/>
        <w:jc w:val="both"/>
        <w:rPr>
          <w:rFonts w:ascii="宋体" w:hAnsi="宋体" w:cs="宋体"/>
          <w:sz w:val="32"/>
          <w:szCs w:val="32"/>
        </w:rPr>
      </w:pPr>
      <w:r>
        <w:rPr>
          <w:rFonts w:hint="eastAsia" w:ascii="宋体" w:hAnsi="宋体" w:cs="宋体"/>
          <w:sz w:val="32"/>
          <w:szCs w:val="32"/>
          <w:lang w:val="zh-CN"/>
        </w:rPr>
        <w:t>第</w:t>
      </w:r>
      <w:r>
        <w:rPr>
          <w:rFonts w:hint="eastAsia" w:ascii="宋体" w:hAnsi="宋体" w:cs="宋体"/>
          <w:sz w:val="32"/>
          <w:szCs w:val="32"/>
        </w:rPr>
        <w:t>五</w:t>
      </w:r>
      <w:r>
        <w:rPr>
          <w:rFonts w:hint="eastAsia" w:ascii="宋体" w:hAnsi="宋体" w:cs="宋体"/>
          <w:sz w:val="32"/>
          <w:szCs w:val="32"/>
          <w:lang w:val="zh-CN"/>
        </w:rPr>
        <w:t>章  评审办法</w:t>
      </w:r>
    </w:p>
    <w:p>
      <w:pPr>
        <w:tabs>
          <w:tab w:val="left" w:pos="3281"/>
          <w:tab w:val="center" w:pos="4711"/>
        </w:tabs>
        <w:spacing w:line="720" w:lineRule="auto"/>
        <w:ind w:firstLine="502" w:firstLineChars="200"/>
        <w:jc w:val="center"/>
        <w:rPr>
          <w:rFonts w:ascii="宋体" w:hAnsi="宋体" w:cs="宋体"/>
          <w:b/>
          <w:bCs/>
          <w:spacing w:val="20"/>
          <w:w w:val="66"/>
          <w:sz w:val="28"/>
          <w:szCs w:val="28"/>
        </w:rPr>
      </w:pPr>
      <w:r>
        <w:rPr>
          <w:rFonts w:hint="eastAsia" w:ascii="宋体" w:hAnsi="宋体" w:cs="宋体"/>
          <w:bCs/>
          <w:spacing w:val="20"/>
          <w:w w:val="66"/>
          <w:sz w:val="32"/>
          <w:szCs w:val="32"/>
        </w:rPr>
        <w:fldChar w:fldCharType="end"/>
      </w:r>
    </w:p>
    <w:p>
      <w:pPr>
        <w:tabs>
          <w:tab w:val="left" w:pos="3281"/>
          <w:tab w:val="center" w:pos="4711"/>
        </w:tabs>
        <w:jc w:val="center"/>
        <w:rPr>
          <w:rFonts w:ascii="宋体" w:hAnsi="宋体" w:cs="宋体"/>
          <w:b/>
          <w:bCs/>
          <w:spacing w:val="20"/>
          <w:w w:val="66"/>
          <w:sz w:val="44"/>
          <w:szCs w:val="44"/>
        </w:rPr>
        <w:sectPr>
          <w:footerReference r:id="rId4" w:type="default"/>
          <w:pgSz w:w="11907" w:h="16840"/>
          <w:pgMar w:top="1418" w:right="1418" w:bottom="1418" w:left="1418" w:header="851" w:footer="992" w:gutter="0"/>
          <w:pgNumType w:start="1"/>
          <w:cols w:space="720" w:num="1"/>
          <w:docGrid w:type="lines" w:linePitch="312" w:charSpace="0"/>
        </w:sectPr>
      </w:pPr>
    </w:p>
    <w:p>
      <w:pPr>
        <w:autoSpaceDE w:val="0"/>
        <w:autoSpaceDN w:val="0"/>
        <w:adjustRightInd w:val="0"/>
        <w:spacing w:line="560" w:lineRule="exact"/>
        <w:jc w:val="center"/>
        <w:outlineLvl w:val="0"/>
        <w:rPr>
          <w:rFonts w:ascii="宋体" w:hAnsi="宋体" w:cs="宋体"/>
          <w:b/>
          <w:color w:val="000000"/>
          <w:kern w:val="0"/>
          <w:sz w:val="28"/>
          <w:szCs w:val="28"/>
          <w:lang w:val="zh-CN"/>
        </w:rPr>
      </w:pPr>
      <w:bookmarkStart w:id="0" w:name="_Toc419790191"/>
      <w:r>
        <w:rPr>
          <w:rFonts w:hint="eastAsia" w:ascii="宋体" w:hAnsi="宋体" w:cs="宋体"/>
          <w:b/>
          <w:color w:val="000000"/>
          <w:kern w:val="0"/>
          <w:sz w:val="28"/>
          <w:szCs w:val="28"/>
          <w:lang w:val="zh-CN"/>
        </w:rPr>
        <w:t>第一</w:t>
      </w:r>
      <w:r>
        <w:rPr>
          <w:rFonts w:hint="eastAsia" w:ascii="宋体" w:hAnsi="宋体" w:cs="宋体"/>
          <w:b/>
          <w:color w:val="000000"/>
          <w:kern w:val="0"/>
          <w:sz w:val="28"/>
          <w:szCs w:val="28"/>
        </w:rPr>
        <w:t>章</w:t>
      </w:r>
      <w:bookmarkEnd w:id="0"/>
      <w:r>
        <w:rPr>
          <w:rFonts w:hint="eastAsia" w:ascii="宋体" w:hAnsi="宋体" w:cs="宋体"/>
          <w:b/>
          <w:color w:val="000000"/>
          <w:kern w:val="0"/>
          <w:sz w:val="28"/>
          <w:szCs w:val="28"/>
          <w:lang w:eastAsia="zh-CN"/>
        </w:rPr>
        <w:t>谈判</w:t>
      </w:r>
      <w:r>
        <w:rPr>
          <w:rFonts w:hint="eastAsia" w:ascii="宋体" w:hAnsi="宋体" w:cs="宋体"/>
          <w:b/>
          <w:color w:val="000000"/>
          <w:kern w:val="0"/>
          <w:sz w:val="28"/>
          <w:szCs w:val="28"/>
        </w:rPr>
        <w:t>公告</w:t>
      </w:r>
    </w:p>
    <w:p>
      <w:pPr>
        <w:widowControl/>
        <w:shd w:val="clear" w:color="auto" w:fill="FFFFFF"/>
        <w:spacing w:line="520" w:lineRule="exact"/>
        <w:jc w:val="center"/>
        <w:rPr>
          <w:rFonts w:hint="eastAsia" w:asciiTheme="minorEastAsia" w:hAnsiTheme="minorEastAsia" w:eastAsiaTheme="minorEastAsia" w:cstheme="minorEastAsia"/>
          <w:b/>
          <w:bCs/>
          <w:color w:val="404040"/>
          <w:kern w:val="0"/>
          <w:sz w:val="28"/>
          <w:szCs w:val="28"/>
          <w:lang w:eastAsia="zh-CN"/>
        </w:rPr>
      </w:pPr>
      <w:r>
        <w:rPr>
          <w:rFonts w:hint="eastAsia" w:asciiTheme="minorEastAsia" w:hAnsiTheme="minorEastAsia" w:eastAsiaTheme="minorEastAsia" w:cstheme="minorEastAsia"/>
          <w:b/>
          <w:bCs/>
          <w:color w:val="404040"/>
          <w:kern w:val="0"/>
          <w:sz w:val="28"/>
          <w:szCs w:val="28"/>
        </w:rPr>
        <w:t>2024年天津华新水务有限公司员工食堂食材采购项目</w:t>
      </w:r>
      <w:r>
        <w:rPr>
          <w:rFonts w:hint="eastAsia" w:asciiTheme="minorEastAsia" w:hAnsiTheme="minorEastAsia" w:eastAsiaTheme="minorEastAsia" w:cstheme="minorEastAsia"/>
          <w:b/>
          <w:bCs/>
          <w:color w:val="404040"/>
          <w:kern w:val="0"/>
          <w:sz w:val="28"/>
          <w:szCs w:val="28"/>
          <w:lang w:eastAsia="zh-CN"/>
        </w:rPr>
        <w:t>（</w:t>
      </w:r>
      <w:r>
        <w:rPr>
          <w:rFonts w:hint="eastAsia" w:asciiTheme="minorEastAsia" w:hAnsiTheme="minorEastAsia" w:eastAsiaTheme="minorEastAsia" w:cstheme="minorEastAsia"/>
          <w:b/>
          <w:bCs/>
          <w:color w:val="404040"/>
          <w:kern w:val="0"/>
          <w:sz w:val="28"/>
          <w:szCs w:val="28"/>
          <w:lang w:val="en-US" w:eastAsia="zh-CN"/>
        </w:rPr>
        <w:t>二次谈判</w:t>
      </w:r>
      <w:r>
        <w:rPr>
          <w:rFonts w:hint="eastAsia" w:asciiTheme="minorEastAsia" w:hAnsiTheme="minorEastAsia" w:eastAsiaTheme="minorEastAsia" w:cstheme="minorEastAsia"/>
          <w:b/>
          <w:bCs/>
          <w:color w:val="404040"/>
          <w:kern w:val="0"/>
          <w:sz w:val="28"/>
          <w:szCs w:val="28"/>
          <w:lang w:eastAsia="zh-CN"/>
        </w:rPr>
        <w:t>）</w:t>
      </w:r>
    </w:p>
    <w:p>
      <w:pPr>
        <w:widowControl/>
        <w:shd w:val="clear" w:color="auto" w:fill="FFFFFF"/>
        <w:spacing w:line="520" w:lineRule="exact"/>
        <w:jc w:val="center"/>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（项目编号:XJ-WZ-2024-2-002)</w:t>
      </w:r>
    </w:p>
    <w:p>
      <w:pPr>
        <w:widowControl/>
        <w:shd w:val="clear" w:color="auto" w:fill="FFFFFF"/>
        <w:spacing w:line="520" w:lineRule="exact"/>
        <w:ind w:firstLine="560" w:firstLineChars="200"/>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lang w:val="en-US" w:eastAsia="zh-CN"/>
        </w:rPr>
        <w:t>该项目于2024年2月18日、2月23日两次发布询价公告，3月1日发布谈判公告，均无实质性响应询价文件的供应商。</w:t>
      </w:r>
      <w:r>
        <w:rPr>
          <w:rFonts w:hint="eastAsia" w:asciiTheme="minorEastAsia" w:hAnsiTheme="minorEastAsia" w:eastAsiaTheme="minorEastAsia" w:cstheme="minorEastAsia"/>
          <w:color w:val="404040"/>
          <w:kern w:val="0"/>
          <w:sz w:val="28"/>
          <w:szCs w:val="28"/>
        </w:rPr>
        <w:t>现对</w:t>
      </w:r>
      <w:permStart w:id="2" w:edGrp="everyone"/>
      <w:r>
        <w:rPr>
          <w:rFonts w:hint="eastAsia" w:asciiTheme="minorEastAsia" w:hAnsiTheme="minorEastAsia" w:eastAsiaTheme="minorEastAsia" w:cstheme="minorEastAsia"/>
          <w:bCs/>
          <w:color w:val="404040"/>
          <w:kern w:val="0"/>
          <w:sz w:val="28"/>
          <w:szCs w:val="28"/>
        </w:rPr>
        <w:t>2024年天津华新水务有限公司员工食堂食材采购项目</w:t>
      </w:r>
      <w:permEnd w:id="2"/>
      <w:r>
        <w:rPr>
          <w:rFonts w:hint="eastAsia" w:asciiTheme="minorEastAsia" w:hAnsiTheme="minorEastAsia" w:eastAsiaTheme="minorEastAsia" w:cstheme="minorEastAsia"/>
          <w:color w:val="404040"/>
          <w:kern w:val="0"/>
          <w:sz w:val="28"/>
          <w:szCs w:val="28"/>
        </w:rPr>
        <w:t>实施</w:t>
      </w:r>
      <w:r>
        <w:rPr>
          <w:rFonts w:hint="eastAsia" w:asciiTheme="minorEastAsia" w:hAnsiTheme="minorEastAsia" w:eastAsiaTheme="minorEastAsia" w:cstheme="minorEastAsia"/>
          <w:color w:val="404040"/>
          <w:kern w:val="0"/>
          <w:sz w:val="28"/>
          <w:szCs w:val="28"/>
          <w:lang w:val="en-US" w:eastAsia="zh-CN"/>
        </w:rPr>
        <w:t>二次</w:t>
      </w:r>
      <w:r>
        <w:rPr>
          <w:rFonts w:hint="eastAsia" w:asciiTheme="minorEastAsia" w:hAnsiTheme="minorEastAsia" w:eastAsiaTheme="minorEastAsia" w:cstheme="minorEastAsia"/>
          <w:color w:val="404040"/>
          <w:kern w:val="0"/>
          <w:sz w:val="28"/>
          <w:szCs w:val="28"/>
          <w:lang w:eastAsia="zh-CN"/>
        </w:rPr>
        <w:t>谈判</w:t>
      </w:r>
      <w:r>
        <w:rPr>
          <w:rFonts w:hint="eastAsia" w:asciiTheme="minorEastAsia" w:hAnsiTheme="minorEastAsia" w:eastAsiaTheme="minorEastAsia" w:cstheme="minorEastAsia"/>
          <w:color w:val="404040"/>
          <w:kern w:val="0"/>
          <w:sz w:val="28"/>
          <w:szCs w:val="28"/>
        </w:rPr>
        <w:t>。现欢迎合格的供应商报名参加。</w:t>
      </w:r>
    </w:p>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一、项目名称和编号</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u w:val="single"/>
        </w:rPr>
      </w:pPr>
      <w:r>
        <w:rPr>
          <w:rFonts w:hint="eastAsia" w:asciiTheme="minorEastAsia" w:hAnsiTheme="minorEastAsia" w:eastAsiaTheme="minorEastAsia" w:cstheme="minorEastAsia"/>
          <w:color w:val="404040"/>
          <w:kern w:val="0"/>
          <w:sz w:val="28"/>
          <w:szCs w:val="28"/>
        </w:rPr>
        <w:t>1.项目名称：</w:t>
      </w:r>
      <w:permStart w:id="3" w:edGrp="everyone"/>
      <w:r>
        <w:rPr>
          <w:rFonts w:hint="eastAsia" w:asciiTheme="minorEastAsia" w:hAnsiTheme="minorEastAsia" w:eastAsiaTheme="minorEastAsia" w:cstheme="minorEastAsia"/>
          <w:bCs/>
          <w:color w:val="404040"/>
          <w:kern w:val="0"/>
          <w:sz w:val="28"/>
          <w:szCs w:val="28"/>
        </w:rPr>
        <w:t>2024年天津华新水务有限公司员工食堂食材采购项目</w:t>
      </w:r>
    </w:p>
    <w:permEnd w:id="3"/>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2.项目编号：XJ-WZ-2024-2-002</w:t>
      </w:r>
    </w:p>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二、项目内容</w:t>
      </w:r>
    </w:p>
    <w:p>
      <w:pPr>
        <w:tabs>
          <w:tab w:val="left" w:pos="1717"/>
        </w:tabs>
        <w:autoSpaceDE w:val="0"/>
        <w:autoSpaceDN w:val="0"/>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sz w:val="28"/>
          <w:szCs w:val="28"/>
        </w:rPr>
        <w:t>1.项目内容：</w:t>
      </w:r>
      <w:permStart w:id="4" w:edGrp="everyone"/>
      <w:r>
        <w:rPr>
          <w:rFonts w:hint="eastAsia" w:asciiTheme="minorEastAsia" w:hAnsiTheme="minorEastAsia" w:eastAsiaTheme="minorEastAsia" w:cstheme="minorEastAsia"/>
          <w:color w:val="404040"/>
          <w:kern w:val="0"/>
          <w:sz w:val="28"/>
          <w:szCs w:val="28"/>
        </w:rPr>
        <w:t>（1）按照25元/人/天的标准为采购单位提供米、面、粮、油、调味品、水果、蔬菜、水产、肉蛋类等食材配送服务，配送种类与数量以前一天采购单位书面（微信、传真或邮件）为准。用餐人数为36人左右。</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2）所送货物符合国家及上级相关部门食品卫生要求的合格产品。所有原材料必须保证卫生、无污染、源头可追溯，进货渠道为大型农贸市场、正规超市、食品集团等。其中米、面粮、油、调味品、肉类均须为知名商品。</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（3）蔬菜类必须保证无黄叶、枯死叶、无虫、无杂质，原菜须保证菜面干净、无明显泥土、码放整齐、无破损、大小基本统一、不得过熟或欠熟。</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4）肉禽类必须保证供应为近期生产的产品，肉身必须盖有卫生检疫章，须出具加盖地方政府监督所检疫章的动物检疫证明，畜肉品须色泽鲜亮、无任何异味、无毛、按压无水迹；禽肉类制品须肉面干净、无任何异味、无毛发、表皮处理清洁，大小统一、码放整齐；蛋类须保证为生产日期在3日内的产品。</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 xml:space="preserve">（5）水产类须保证新鲜、大小基本统一，水产类净菜须保证处理干净、表面无鳞片、血迹、内脏清理彻底、无异味。   </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（6）干货类须保证配送种类、品牌、规格，质量完全符合采购单位要求，生产日期须在保质期之内，包装完整、无任何破损、无挤压、无破碎、无异味、无任何表面附着物或衍生物。</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（7）调味品，牛奶，小食品，须保证规格品种完全符合采购单位要求，大小包装规格齐全、生产日期须在保质期之内。</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（8）</w:t>
      </w:r>
      <w:r>
        <w:rPr>
          <w:rFonts w:ascii="宋体" w:hAnsi="宋体" w:cs="宋体"/>
          <w:color w:val="404040"/>
          <w:sz w:val="28"/>
          <w:szCs w:val="28"/>
        </w:rPr>
        <w:t>采购食材单价应为同类物品的批发市场平均价格×中标费率</w:t>
      </w:r>
      <w:r>
        <w:rPr>
          <w:rFonts w:hint="eastAsia" w:asciiTheme="minorEastAsia" w:hAnsiTheme="minorEastAsia" w:eastAsiaTheme="minorEastAsia" w:cstheme="minorEastAsia"/>
          <w:color w:val="404040"/>
          <w:kern w:val="0"/>
          <w:sz w:val="28"/>
          <w:szCs w:val="28"/>
        </w:rPr>
        <w:t>，若发现任何一种食材高于当天</w:t>
      </w:r>
      <w:r>
        <w:rPr>
          <w:rFonts w:ascii="宋体" w:hAnsi="宋体" w:cs="宋体"/>
          <w:color w:val="404040"/>
          <w:sz w:val="28"/>
          <w:szCs w:val="28"/>
        </w:rPr>
        <w:t>批发市场</w:t>
      </w:r>
      <w:r>
        <w:rPr>
          <w:rFonts w:hint="eastAsia" w:asciiTheme="minorEastAsia" w:hAnsiTheme="minorEastAsia" w:eastAsiaTheme="minorEastAsia" w:cstheme="minorEastAsia"/>
          <w:color w:val="404040"/>
          <w:kern w:val="0"/>
          <w:sz w:val="28"/>
          <w:szCs w:val="28"/>
        </w:rPr>
        <w:t>同种商品</w:t>
      </w:r>
      <w:r>
        <w:rPr>
          <w:rFonts w:ascii="宋体" w:hAnsi="宋体" w:cs="宋体"/>
          <w:color w:val="404040"/>
          <w:sz w:val="28"/>
          <w:szCs w:val="28"/>
        </w:rPr>
        <w:t>平均价格×中标费率</w:t>
      </w:r>
      <w:r>
        <w:rPr>
          <w:rFonts w:hint="eastAsia" w:asciiTheme="minorEastAsia" w:hAnsiTheme="minorEastAsia" w:eastAsiaTheme="minorEastAsia" w:cstheme="minorEastAsia"/>
          <w:color w:val="404040"/>
          <w:kern w:val="0"/>
          <w:sz w:val="28"/>
          <w:szCs w:val="28"/>
        </w:rPr>
        <w:t>，则供应商按自当月首日起到发现日当月总天数该商品的使用量×差额进行返还、赔偿。</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w:t>
      </w:r>
      <w:r>
        <w:rPr>
          <w:rFonts w:asciiTheme="minorEastAsia" w:hAnsiTheme="minorEastAsia" w:eastAsiaTheme="minorEastAsia" w:cstheme="minorEastAsia"/>
          <w:color w:val="404040"/>
          <w:kern w:val="0"/>
          <w:sz w:val="28"/>
          <w:szCs w:val="28"/>
        </w:rPr>
        <w:t>9</w:t>
      </w:r>
      <w:r>
        <w:rPr>
          <w:rFonts w:hint="eastAsia" w:asciiTheme="minorEastAsia" w:hAnsiTheme="minorEastAsia" w:eastAsiaTheme="minorEastAsia" w:cstheme="minorEastAsia"/>
          <w:color w:val="404040"/>
          <w:kern w:val="0"/>
          <w:sz w:val="28"/>
          <w:szCs w:val="28"/>
        </w:rPr>
        <w:t>）</w:t>
      </w:r>
      <w:r>
        <w:rPr>
          <w:rFonts w:asciiTheme="minorEastAsia" w:hAnsiTheme="minorEastAsia" w:eastAsiaTheme="minorEastAsia" w:cstheme="minorEastAsia"/>
          <w:color w:val="404040"/>
          <w:kern w:val="0"/>
          <w:sz w:val="28"/>
          <w:szCs w:val="28"/>
        </w:rPr>
        <w:t>严格执行《食品卫生法</w:t>
      </w:r>
      <w:r>
        <w:rPr>
          <w:rFonts w:hint="eastAsia" w:asciiTheme="minorEastAsia" w:hAnsiTheme="minorEastAsia" w:eastAsiaTheme="minorEastAsia" w:cstheme="minorEastAsia"/>
          <w:color w:val="404040"/>
          <w:kern w:val="0"/>
          <w:sz w:val="28"/>
          <w:szCs w:val="28"/>
        </w:rPr>
        <w:t>》《</w:t>
      </w:r>
      <w:r>
        <w:rPr>
          <w:rFonts w:asciiTheme="minorEastAsia" w:hAnsiTheme="minorEastAsia" w:eastAsiaTheme="minorEastAsia" w:cstheme="minorEastAsia"/>
          <w:color w:val="404040"/>
          <w:kern w:val="0"/>
          <w:sz w:val="28"/>
          <w:szCs w:val="28"/>
        </w:rPr>
        <w:t>生产安全法》</w:t>
      </w:r>
      <w:r>
        <w:rPr>
          <w:rFonts w:hint="eastAsia" w:asciiTheme="minorEastAsia" w:hAnsiTheme="minorEastAsia" w:eastAsiaTheme="minorEastAsia" w:cstheme="minorEastAsia"/>
          <w:color w:val="404040"/>
          <w:kern w:val="0"/>
          <w:sz w:val="28"/>
          <w:szCs w:val="28"/>
        </w:rPr>
        <w:t>及国家食品卫生相关规定及标准。</w:t>
      </w:r>
    </w:p>
    <w:permEnd w:id="4"/>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本项目不接受联合体</w:t>
      </w:r>
    </w:p>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三、供应商资格要求</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permStart w:id="5" w:edGrp="everyone"/>
      <w:r>
        <w:rPr>
          <w:rFonts w:hint="eastAsia" w:asciiTheme="minorEastAsia" w:hAnsiTheme="minorEastAsia" w:eastAsiaTheme="minorEastAsia" w:cstheme="minorEastAsia"/>
          <w:color w:val="404040"/>
          <w:kern w:val="0"/>
          <w:sz w:val="28"/>
          <w:szCs w:val="28"/>
        </w:rPr>
        <w:t>1.</w:t>
      </w:r>
      <w:r>
        <w:rPr>
          <w:rFonts w:hint="eastAsia" w:asciiTheme="minorEastAsia" w:hAnsiTheme="minorEastAsia" w:eastAsiaTheme="minorEastAsia" w:cstheme="minorEastAsia"/>
          <w:color w:val="404040"/>
          <w:kern w:val="0"/>
          <w:sz w:val="28"/>
          <w:szCs w:val="28"/>
          <w:lang w:val="en-US" w:eastAsia="zh-CN"/>
        </w:rPr>
        <w:t xml:space="preserve"> </w:t>
      </w:r>
      <w:r>
        <w:rPr>
          <w:rFonts w:hint="eastAsia" w:asciiTheme="minorEastAsia" w:hAnsiTheme="minorEastAsia" w:eastAsiaTheme="minorEastAsia" w:cstheme="minorEastAsia"/>
          <w:kern w:val="0"/>
          <w:sz w:val="28"/>
          <w:szCs w:val="28"/>
        </w:rPr>
        <w:t>具备独立法人资格，营业执照在有效期内</w:t>
      </w:r>
      <w:r>
        <w:rPr>
          <w:rFonts w:hint="eastAsia" w:asciiTheme="minorEastAsia" w:hAnsiTheme="minorEastAsia" w:eastAsiaTheme="minorEastAsia" w:cstheme="minorEastAsia"/>
          <w:color w:val="404040"/>
          <w:kern w:val="0"/>
          <w:sz w:val="28"/>
          <w:szCs w:val="28"/>
        </w:rPr>
        <w:t>；</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2.</w:t>
      </w:r>
      <w:r>
        <w:rPr>
          <w:rFonts w:hint="eastAsia" w:asciiTheme="minorEastAsia" w:hAnsiTheme="minorEastAsia" w:eastAsiaTheme="minorEastAsia" w:cstheme="minorEastAsia"/>
          <w:color w:val="404040"/>
          <w:kern w:val="0"/>
          <w:sz w:val="28"/>
          <w:szCs w:val="28"/>
          <w:lang w:val="en-US" w:eastAsia="zh-CN"/>
        </w:rPr>
        <w:t xml:space="preserve"> </w:t>
      </w:r>
      <w:r>
        <w:rPr>
          <w:rFonts w:hint="eastAsia" w:asciiTheme="minorEastAsia" w:hAnsiTheme="minorEastAsia" w:eastAsiaTheme="minorEastAsia" w:cstheme="minorEastAsia"/>
          <w:color w:val="404040"/>
          <w:kern w:val="0"/>
          <w:sz w:val="28"/>
          <w:szCs w:val="28"/>
        </w:rPr>
        <w:t>供应商</w:t>
      </w:r>
      <w:r>
        <w:rPr>
          <w:rFonts w:asciiTheme="minorEastAsia" w:hAnsiTheme="minorEastAsia" w:eastAsiaTheme="minorEastAsia" w:cstheme="minorEastAsia"/>
          <w:color w:val="404040"/>
          <w:kern w:val="0"/>
          <w:sz w:val="28"/>
          <w:szCs w:val="28"/>
        </w:rPr>
        <w:t>须具有天津市市场监督管理委员会颁发的</w:t>
      </w:r>
      <w:r>
        <w:rPr>
          <w:rFonts w:hint="eastAsia" w:asciiTheme="minorEastAsia" w:hAnsiTheme="minorEastAsia" w:eastAsiaTheme="minorEastAsia" w:cstheme="minorEastAsia"/>
          <w:color w:val="404040"/>
          <w:kern w:val="0"/>
          <w:sz w:val="28"/>
          <w:szCs w:val="28"/>
        </w:rPr>
        <w:t>《食品经营许可证》</w:t>
      </w:r>
      <w:r>
        <w:rPr>
          <w:rFonts w:asciiTheme="minorEastAsia" w:hAnsiTheme="minorEastAsia" w:eastAsiaTheme="minorEastAsia" w:cstheme="minorEastAsia"/>
          <w:color w:val="404040"/>
          <w:kern w:val="0"/>
          <w:sz w:val="28"/>
          <w:szCs w:val="28"/>
        </w:rPr>
        <w:t>。</w:t>
      </w:r>
    </w:p>
    <w:permEnd w:id="5"/>
    <w:p>
      <w:pPr>
        <w:widowControl/>
        <w:shd w:val="clear" w:color="auto" w:fill="FFFFFF"/>
        <w:spacing w:line="520" w:lineRule="exact"/>
        <w:jc w:val="left"/>
        <w:rPr>
          <w:rFonts w:ascii="宋体" w:hAnsi="宋体" w:cs="宋体"/>
          <w:color w:val="404040"/>
          <w:kern w:val="0"/>
          <w:sz w:val="28"/>
          <w:szCs w:val="28"/>
        </w:rPr>
      </w:pPr>
      <w:r>
        <w:rPr>
          <w:rFonts w:hint="eastAsia" w:asciiTheme="minorEastAsia" w:hAnsiTheme="minorEastAsia" w:eastAsiaTheme="minorEastAsia" w:cstheme="minorEastAsia"/>
          <w:color w:val="404040"/>
          <w:kern w:val="0"/>
          <w:sz w:val="28"/>
          <w:szCs w:val="28"/>
        </w:rPr>
        <w:t>3. 委任项目负责人1名，应为本单位职工，供应商提供任命书提供该人员为本单位职工的承诺书原件及2023年11月至</w:t>
      </w:r>
      <w:r>
        <w:rPr>
          <w:rFonts w:hint="eastAsia" w:asciiTheme="minorEastAsia" w:hAnsiTheme="minorEastAsia" w:eastAsiaTheme="minorEastAsia" w:cstheme="minorEastAsia"/>
          <w:color w:val="404040"/>
          <w:kern w:val="0"/>
          <w:sz w:val="28"/>
          <w:szCs w:val="28"/>
          <w:lang w:eastAsia="zh-CN"/>
        </w:rPr>
        <w:t>谈判</w:t>
      </w:r>
      <w:r>
        <w:rPr>
          <w:rFonts w:hint="eastAsia" w:asciiTheme="minorEastAsia" w:hAnsiTheme="minorEastAsia" w:eastAsiaTheme="minorEastAsia" w:cstheme="minorEastAsia"/>
          <w:color w:val="404040"/>
          <w:kern w:val="0"/>
          <w:sz w:val="28"/>
          <w:szCs w:val="28"/>
        </w:rPr>
        <w:t>截止时间任意一个月的社会保险缴纳证明</w:t>
      </w:r>
      <w:r>
        <w:rPr>
          <w:rFonts w:hint="eastAsia" w:ascii="宋体" w:hAnsi="宋体" w:cs="宋体"/>
          <w:color w:val="404040"/>
          <w:kern w:val="0"/>
          <w:sz w:val="28"/>
          <w:szCs w:val="28"/>
        </w:rPr>
        <w:t> </w:t>
      </w:r>
    </w:p>
    <w:p>
      <w:pPr>
        <w:widowControl/>
        <w:shd w:val="clear" w:color="auto" w:fill="FFFFFF"/>
        <w:spacing w:line="520" w:lineRule="exact"/>
        <w:jc w:val="left"/>
      </w:pPr>
      <w:r>
        <w:rPr>
          <w:rFonts w:hint="eastAsia" w:ascii="宋体" w:hAnsi="宋体" w:cs="宋体"/>
          <w:color w:val="404040"/>
          <w:kern w:val="0"/>
          <w:sz w:val="28"/>
          <w:szCs w:val="28"/>
        </w:rPr>
        <w:t>4. 提供同类服务业绩</w:t>
      </w:r>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5. 供应商须为天津水务集团“津水云采”平台CA证书认证合格供应商。</w:t>
      </w:r>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6.</w:t>
      </w:r>
      <w:r>
        <w:rPr>
          <w:rFonts w:hint="eastAsia" w:asciiTheme="minorEastAsia" w:hAnsiTheme="minorEastAsia" w:eastAsiaTheme="minorEastAsia" w:cstheme="minorEastAsia"/>
          <w:color w:val="404040"/>
          <w:kern w:val="0"/>
          <w:sz w:val="28"/>
          <w:szCs w:val="28"/>
        </w:rPr>
        <w:t>需提供“信用中国”网站（www.creditchina.gov.cn）下载的信用信息报告，对列入失信被执行人名单、重大税收违法案件当事人名单、行政处罚名单、政</w:t>
      </w:r>
      <w:r>
        <w:rPr>
          <w:rFonts w:hint="eastAsia" w:ascii="宋体" w:hAnsi="宋体" w:cs="宋体"/>
          <w:color w:val="404040"/>
          <w:kern w:val="0"/>
          <w:sz w:val="28"/>
          <w:szCs w:val="28"/>
        </w:rPr>
        <w:t>府采购严重违法失信行为记录名单的供应商，拒绝其参与</w:t>
      </w:r>
      <w:r>
        <w:rPr>
          <w:rFonts w:hint="eastAsia" w:ascii="宋体" w:hAnsi="宋体" w:cs="宋体"/>
          <w:color w:val="404040"/>
          <w:kern w:val="0"/>
          <w:sz w:val="28"/>
          <w:szCs w:val="28"/>
          <w:lang w:eastAsia="zh-CN"/>
        </w:rPr>
        <w:t>谈判</w:t>
      </w:r>
      <w:r>
        <w:rPr>
          <w:rFonts w:hint="eastAsia" w:ascii="宋体" w:hAnsi="宋体" w:cs="宋体"/>
          <w:color w:val="404040"/>
          <w:kern w:val="0"/>
          <w:sz w:val="28"/>
          <w:szCs w:val="28"/>
        </w:rPr>
        <w:t>活动。</w:t>
      </w:r>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7. 本项目不接受联合体。</w:t>
      </w:r>
    </w:p>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四、获取</w:t>
      </w:r>
      <w:r>
        <w:rPr>
          <w:rFonts w:hint="eastAsia" w:asciiTheme="minorEastAsia" w:hAnsiTheme="minorEastAsia" w:eastAsiaTheme="minorEastAsia" w:cstheme="minorEastAsia"/>
          <w:b/>
          <w:bCs/>
          <w:color w:val="404040"/>
          <w:kern w:val="0"/>
          <w:sz w:val="28"/>
          <w:szCs w:val="28"/>
          <w:lang w:eastAsia="zh-CN"/>
        </w:rPr>
        <w:t>谈判</w:t>
      </w:r>
      <w:r>
        <w:rPr>
          <w:rFonts w:hint="eastAsia" w:asciiTheme="minorEastAsia" w:hAnsiTheme="minorEastAsia" w:eastAsiaTheme="minorEastAsia" w:cstheme="minorEastAsia"/>
          <w:b/>
          <w:bCs/>
          <w:color w:val="404040"/>
          <w:kern w:val="0"/>
          <w:sz w:val="28"/>
          <w:szCs w:val="28"/>
        </w:rPr>
        <w:t>文件时间、地点、方式及</w:t>
      </w:r>
      <w:r>
        <w:rPr>
          <w:rFonts w:hint="eastAsia" w:asciiTheme="minorEastAsia" w:hAnsiTheme="minorEastAsia" w:eastAsiaTheme="minorEastAsia" w:cstheme="minorEastAsia"/>
          <w:b/>
          <w:bCs/>
          <w:color w:val="404040"/>
          <w:kern w:val="0"/>
          <w:sz w:val="28"/>
          <w:szCs w:val="28"/>
          <w:lang w:eastAsia="zh-CN"/>
        </w:rPr>
        <w:t>谈判</w:t>
      </w:r>
      <w:r>
        <w:rPr>
          <w:rFonts w:hint="eastAsia" w:asciiTheme="minorEastAsia" w:hAnsiTheme="minorEastAsia" w:eastAsiaTheme="minorEastAsia" w:cstheme="minorEastAsia"/>
          <w:b/>
          <w:bCs/>
          <w:color w:val="404040"/>
          <w:kern w:val="0"/>
          <w:sz w:val="28"/>
          <w:szCs w:val="28"/>
        </w:rPr>
        <w:t>文件售价</w:t>
      </w:r>
    </w:p>
    <w:p>
      <w:pPr>
        <w:widowControl/>
        <w:shd w:val="clear" w:color="auto" w:fill="FFFFFF"/>
        <w:spacing w:line="520" w:lineRule="exact"/>
        <w:jc w:val="left"/>
        <w:rPr>
          <w:rFonts w:hint="default" w:ascii="宋体" w:hAnsi="宋体" w:eastAsia="宋体" w:cs="宋体"/>
          <w:color w:val="404040"/>
          <w:kern w:val="0"/>
          <w:sz w:val="28"/>
          <w:szCs w:val="28"/>
          <w:lang w:val="en-US" w:eastAsia="zh-CN"/>
        </w:rPr>
      </w:pPr>
      <w:r>
        <w:rPr>
          <w:rFonts w:hint="eastAsia" w:ascii="宋体" w:hAnsi="宋体" w:cs="宋体"/>
          <w:color w:val="404040"/>
          <w:kern w:val="0"/>
          <w:sz w:val="28"/>
          <w:szCs w:val="28"/>
        </w:rPr>
        <w:t>1.获取</w:t>
      </w:r>
      <w:r>
        <w:rPr>
          <w:rFonts w:hint="eastAsia" w:ascii="宋体" w:hAnsi="宋体" w:cs="宋体"/>
          <w:color w:val="404040"/>
          <w:kern w:val="0"/>
          <w:sz w:val="28"/>
          <w:szCs w:val="28"/>
          <w:lang w:eastAsia="zh-CN"/>
        </w:rPr>
        <w:t>谈判</w:t>
      </w:r>
      <w:r>
        <w:rPr>
          <w:rFonts w:hint="eastAsia" w:ascii="宋体" w:hAnsi="宋体" w:cs="宋体"/>
          <w:color w:val="404040"/>
          <w:kern w:val="0"/>
          <w:sz w:val="28"/>
          <w:szCs w:val="28"/>
        </w:rPr>
        <w:t>文件的时间：</w:t>
      </w:r>
      <w:permStart w:id="6" w:edGrp="everyone"/>
      <w:r>
        <w:rPr>
          <w:rFonts w:hint="eastAsia" w:ascii="宋体" w:hAnsi="宋体" w:cs="宋体"/>
          <w:color w:val="404040"/>
          <w:kern w:val="0"/>
          <w:sz w:val="28"/>
          <w:szCs w:val="28"/>
        </w:rPr>
        <w:t>2024年</w:t>
      </w:r>
      <w:r>
        <w:rPr>
          <w:rFonts w:hint="eastAsia" w:ascii="宋体" w:hAnsi="宋体" w:cs="宋体"/>
          <w:color w:val="404040"/>
          <w:kern w:val="0"/>
          <w:sz w:val="28"/>
          <w:szCs w:val="28"/>
          <w:lang w:val="en-US" w:eastAsia="zh-CN"/>
        </w:rPr>
        <w:t>3</w:t>
      </w:r>
      <w:r>
        <w:rPr>
          <w:rFonts w:hint="eastAsia" w:ascii="宋体" w:hAnsi="宋体" w:cs="宋体"/>
          <w:color w:val="404040"/>
          <w:kern w:val="0"/>
          <w:sz w:val="28"/>
          <w:szCs w:val="28"/>
        </w:rPr>
        <w:t>月</w:t>
      </w:r>
      <w:r>
        <w:rPr>
          <w:rFonts w:hint="eastAsia" w:ascii="宋体" w:hAnsi="宋体" w:cs="宋体"/>
          <w:color w:val="404040"/>
          <w:kern w:val="0"/>
          <w:sz w:val="28"/>
          <w:szCs w:val="28"/>
          <w:lang w:val="en-US" w:eastAsia="zh-CN"/>
        </w:rPr>
        <w:t>11</w:t>
      </w:r>
      <w:r>
        <w:rPr>
          <w:rFonts w:hint="eastAsia" w:ascii="宋体" w:hAnsi="宋体" w:cs="宋体"/>
          <w:color w:val="404040"/>
          <w:kern w:val="0"/>
          <w:sz w:val="28"/>
          <w:szCs w:val="28"/>
        </w:rPr>
        <w:t>日</w:t>
      </w:r>
      <w:r>
        <w:rPr>
          <w:rFonts w:hint="eastAsia" w:ascii="宋体" w:hAnsi="宋体" w:cs="宋体"/>
          <w:color w:val="404040"/>
          <w:kern w:val="0"/>
          <w:sz w:val="28"/>
          <w:szCs w:val="28"/>
          <w:lang w:val="en-US" w:eastAsia="zh-CN"/>
        </w:rPr>
        <w:t>15:00</w:t>
      </w:r>
      <w:r>
        <w:rPr>
          <w:rFonts w:hint="eastAsia" w:ascii="宋体" w:hAnsi="宋体" w:cs="宋体"/>
          <w:color w:val="404040"/>
          <w:kern w:val="0"/>
          <w:sz w:val="28"/>
          <w:szCs w:val="28"/>
        </w:rPr>
        <w:t xml:space="preserve"> 到 2024年</w:t>
      </w:r>
      <w:r>
        <w:rPr>
          <w:rFonts w:hint="eastAsia" w:ascii="宋体" w:hAnsi="宋体" w:cs="宋体"/>
          <w:color w:val="404040"/>
          <w:kern w:val="0"/>
          <w:sz w:val="28"/>
          <w:szCs w:val="28"/>
          <w:lang w:val="en-US" w:eastAsia="zh-CN"/>
        </w:rPr>
        <w:t>3</w:t>
      </w:r>
      <w:r>
        <w:rPr>
          <w:rFonts w:hint="eastAsia" w:ascii="宋体" w:hAnsi="宋体" w:cs="宋体"/>
          <w:color w:val="404040"/>
          <w:kern w:val="0"/>
          <w:sz w:val="28"/>
          <w:szCs w:val="28"/>
        </w:rPr>
        <w:t>月</w:t>
      </w:r>
      <w:r>
        <w:rPr>
          <w:rFonts w:hint="eastAsia" w:ascii="宋体" w:hAnsi="宋体" w:cs="宋体"/>
          <w:color w:val="404040"/>
          <w:kern w:val="0"/>
          <w:sz w:val="28"/>
          <w:szCs w:val="28"/>
          <w:lang w:val="en-US" w:eastAsia="zh-CN"/>
        </w:rPr>
        <w:t>14</w:t>
      </w:r>
      <w:r>
        <w:rPr>
          <w:rFonts w:hint="eastAsia" w:ascii="宋体" w:hAnsi="宋体" w:cs="宋体"/>
          <w:color w:val="404040"/>
          <w:kern w:val="0"/>
          <w:sz w:val="28"/>
          <w:szCs w:val="28"/>
        </w:rPr>
        <w:t>日</w:t>
      </w:r>
      <w:r>
        <w:rPr>
          <w:rFonts w:hint="eastAsia" w:ascii="宋体" w:hAnsi="宋体" w:cs="宋体"/>
          <w:color w:val="404040"/>
          <w:kern w:val="0"/>
          <w:sz w:val="28"/>
          <w:szCs w:val="28"/>
          <w:lang w:val="en-US" w:eastAsia="zh-CN"/>
        </w:rPr>
        <w:t>15:00</w:t>
      </w:r>
    </w:p>
    <w:permEnd w:id="6"/>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2.获取</w:t>
      </w:r>
      <w:r>
        <w:rPr>
          <w:rFonts w:hint="eastAsia" w:ascii="宋体" w:hAnsi="宋体" w:cs="宋体"/>
          <w:color w:val="404040"/>
          <w:kern w:val="0"/>
          <w:sz w:val="28"/>
          <w:szCs w:val="28"/>
          <w:lang w:eastAsia="zh-CN"/>
        </w:rPr>
        <w:t>谈判</w:t>
      </w:r>
      <w:r>
        <w:rPr>
          <w:rFonts w:hint="eastAsia" w:ascii="宋体" w:hAnsi="宋体" w:cs="宋体"/>
          <w:color w:val="404040"/>
          <w:kern w:val="0"/>
          <w:sz w:val="28"/>
          <w:szCs w:val="28"/>
        </w:rPr>
        <w:t>文件的地点：</w:t>
      </w:r>
      <w:permStart w:id="7" w:edGrp="everyone"/>
      <w:r>
        <w:rPr>
          <w:rFonts w:hint="eastAsia" w:asciiTheme="minorEastAsia" w:hAnsiTheme="minorEastAsia" w:eastAsiaTheme="minorEastAsia" w:cstheme="minorEastAsia"/>
          <w:color w:val="404040"/>
          <w:kern w:val="0"/>
          <w:sz w:val="28"/>
          <w:szCs w:val="28"/>
        </w:rPr>
        <w:t>天津水务集团津水云采</w:t>
      </w:r>
    </w:p>
    <w:permEnd w:id="7"/>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3.获取</w:t>
      </w:r>
      <w:r>
        <w:rPr>
          <w:rFonts w:hint="eastAsia" w:ascii="宋体" w:hAnsi="宋体" w:cs="宋体"/>
          <w:color w:val="404040"/>
          <w:kern w:val="0"/>
          <w:sz w:val="28"/>
          <w:szCs w:val="28"/>
          <w:lang w:eastAsia="zh-CN"/>
        </w:rPr>
        <w:t>谈判</w:t>
      </w:r>
      <w:r>
        <w:rPr>
          <w:rFonts w:hint="eastAsia" w:ascii="宋体" w:hAnsi="宋体" w:cs="宋体"/>
          <w:color w:val="404040"/>
          <w:kern w:val="0"/>
          <w:sz w:val="28"/>
          <w:szCs w:val="28"/>
        </w:rPr>
        <w:t>文件的方式：</w:t>
      </w:r>
      <w:r>
        <w:rPr>
          <w:rFonts w:hint="eastAsia" w:asciiTheme="minorEastAsia" w:hAnsiTheme="minorEastAsia" w:eastAsiaTheme="minorEastAsia" w:cstheme="minorEastAsia"/>
          <w:color w:val="404040"/>
          <w:kern w:val="0"/>
          <w:sz w:val="28"/>
          <w:szCs w:val="28"/>
        </w:rPr>
        <w:t>津水云采平台下载</w:t>
      </w:r>
      <w:r>
        <w:rPr>
          <w:rFonts w:hint="eastAsia" w:asciiTheme="minorEastAsia" w:hAnsiTheme="minorEastAsia" w:eastAsiaTheme="minorEastAsia" w:cstheme="minorEastAsia"/>
          <w:color w:val="404040"/>
          <w:kern w:val="0"/>
          <w:sz w:val="28"/>
          <w:szCs w:val="28"/>
          <w:lang w:eastAsia="zh-CN"/>
        </w:rPr>
        <w:t>谈判</w:t>
      </w:r>
      <w:r>
        <w:rPr>
          <w:rFonts w:hint="eastAsia" w:asciiTheme="minorEastAsia" w:hAnsiTheme="minorEastAsia" w:eastAsiaTheme="minorEastAsia" w:cstheme="minorEastAsia"/>
          <w:color w:val="404040"/>
          <w:kern w:val="0"/>
          <w:sz w:val="28"/>
          <w:szCs w:val="28"/>
        </w:rPr>
        <w:t>文件</w:t>
      </w:r>
      <w:r>
        <w:rPr>
          <w:rFonts w:hint="eastAsia" w:ascii="宋体" w:hAnsi="宋体" w:cs="宋体"/>
          <w:color w:val="404040"/>
          <w:kern w:val="0"/>
          <w:sz w:val="28"/>
          <w:szCs w:val="28"/>
        </w:rPr>
        <w:t>；</w:t>
      </w:r>
    </w:p>
    <w:p>
      <w:pPr>
        <w:widowControl/>
        <w:shd w:val="clear" w:color="auto" w:fill="FFFFFF"/>
        <w:spacing w:line="520" w:lineRule="exact"/>
        <w:jc w:val="left"/>
        <w:rPr>
          <w:rFonts w:ascii="宋体" w:hAnsi="宋体" w:cs="宋体"/>
          <w:b/>
          <w:bCs/>
          <w:color w:val="404040"/>
          <w:kern w:val="0"/>
          <w:sz w:val="28"/>
          <w:szCs w:val="28"/>
        </w:rPr>
      </w:pPr>
      <w:r>
        <w:rPr>
          <w:rFonts w:hint="eastAsia" w:ascii="宋体" w:hAnsi="宋体" w:cs="宋体"/>
          <w:color w:val="404040"/>
          <w:kern w:val="0"/>
          <w:sz w:val="28"/>
          <w:szCs w:val="28"/>
        </w:rPr>
        <w:t>五、</w:t>
      </w:r>
      <w:r>
        <w:rPr>
          <w:rFonts w:hint="eastAsia" w:ascii="宋体" w:hAnsi="宋体" w:cs="宋体"/>
          <w:color w:val="404040"/>
          <w:kern w:val="0"/>
          <w:sz w:val="28"/>
          <w:szCs w:val="28"/>
          <w:lang w:eastAsia="zh-CN"/>
        </w:rPr>
        <w:t>谈判</w:t>
      </w:r>
      <w:r>
        <w:rPr>
          <w:rFonts w:hint="eastAsia" w:ascii="宋体" w:hAnsi="宋体" w:cs="宋体"/>
          <w:color w:val="404040"/>
          <w:kern w:val="0"/>
          <w:sz w:val="28"/>
          <w:szCs w:val="28"/>
        </w:rPr>
        <w:t>时间及地点、开标时间及地点</w:t>
      </w:r>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1.</w:t>
      </w:r>
      <w:r>
        <w:rPr>
          <w:rFonts w:hint="eastAsia" w:ascii="宋体" w:hAnsi="宋体" w:cs="宋体"/>
          <w:color w:val="404040"/>
          <w:kern w:val="0"/>
          <w:sz w:val="28"/>
          <w:szCs w:val="28"/>
          <w:lang w:val="en-US" w:eastAsia="zh-CN"/>
        </w:rPr>
        <w:t>报名</w:t>
      </w:r>
      <w:r>
        <w:rPr>
          <w:rFonts w:hint="eastAsia" w:ascii="宋体" w:hAnsi="宋体" w:cs="宋体"/>
          <w:color w:val="404040"/>
          <w:kern w:val="0"/>
          <w:sz w:val="28"/>
          <w:szCs w:val="28"/>
        </w:rPr>
        <w:t>截止时间：</w:t>
      </w:r>
      <w:permStart w:id="8" w:edGrp="everyone"/>
      <w:r>
        <w:rPr>
          <w:rFonts w:hint="eastAsia" w:ascii="宋体" w:hAnsi="宋体" w:cs="宋体"/>
          <w:color w:val="404040"/>
          <w:kern w:val="0"/>
          <w:sz w:val="28"/>
          <w:szCs w:val="28"/>
        </w:rPr>
        <w:t>2024年</w:t>
      </w:r>
      <w:r>
        <w:rPr>
          <w:rFonts w:hint="eastAsia" w:ascii="宋体" w:hAnsi="宋体" w:cs="宋体"/>
          <w:color w:val="404040"/>
          <w:kern w:val="0"/>
          <w:sz w:val="28"/>
          <w:szCs w:val="28"/>
          <w:lang w:val="en-US" w:eastAsia="zh-CN"/>
        </w:rPr>
        <w:t>3</w:t>
      </w:r>
      <w:r>
        <w:rPr>
          <w:rFonts w:hint="eastAsia" w:ascii="宋体" w:hAnsi="宋体" w:cs="宋体"/>
          <w:color w:val="404040"/>
          <w:kern w:val="0"/>
          <w:sz w:val="28"/>
          <w:szCs w:val="28"/>
        </w:rPr>
        <w:t>月</w:t>
      </w:r>
      <w:r>
        <w:rPr>
          <w:rFonts w:hint="eastAsia" w:ascii="宋体" w:hAnsi="宋体" w:cs="宋体"/>
          <w:color w:val="404040"/>
          <w:kern w:val="0"/>
          <w:sz w:val="28"/>
          <w:szCs w:val="28"/>
          <w:lang w:val="en-US" w:eastAsia="zh-CN"/>
        </w:rPr>
        <w:t>14</w:t>
      </w:r>
      <w:r>
        <w:rPr>
          <w:rFonts w:hint="eastAsia" w:ascii="宋体" w:hAnsi="宋体" w:cs="宋体"/>
          <w:color w:val="404040"/>
          <w:kern w:val="0"/>
          <w:sz w:val="28"/>
          <w:szCs w:val="28"/>
        </w:rPr>
        <w:t>日</w:t>
      </w:r>
      <w:r>
        <w:rPr>
          <w:rFonts w:hint="eastAsia" w:ascii="宋体" w:hAnsi="宋体" w:cs="宋体"/>
          <w:color w:val="404040"/>
          <w:kern w:val="0"/>
          <w:sz w:val="28"/>
          <w:szCs w:val="28"/>
          <w:lang w:val="en-US" w:eastAsia="zh-CN"/>
        </w:rPr>
        <w:t>15:00</w:t>
      </w:r>
      <w:permEnd w:id="8"/>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2.</w:t>
      </w:r>
      <w:r>
        <w:rPr>
          <w:rFonts w:hint="eastAsia" w:ascii="宋体" w:hAnsi="宋体" w:cs="宋体"/>
          <w:color w:val="404040"/>
          <w:kern w:val="0"/>
          <w:sz w:val="28"/>
          <w:szCs w:val="28"/>
          <w:lang w:val="en-US" w:eastAsia="zh-CN"/>
        </w:rPr>
        <w:t>谈判</w:t>
      </w:r>
      <w:r>
        <w:rPr>
          <w:rFonts w:hint="eastAsia" w:ascii="宋体" w:hAnsi="宋体" w:cs="宋体"/>
          <w:color w:val="404040"/>
          <w:kern w:val="0"/>
          <w:sz w:val="28"/>
          <w:szCs w:val="28"/>
        </w:rPr>
        <w:t>时间：</w:t>
      </w:r>
      <w:permStart w:id="9" w:edGrp="everyone"/>
      <w:r>
        <w:rPr>
          <w:rFonts w:hint="eastAsia" w:ascii="宋体" w:hAnsi="宋体" w:cs="宋体"/>
          <w:color w:val="404040"/>
          <w:kern w:val="0"/>
          <w:sz w:val="28"/>
          <w:szCs w:val="28"/>
        </w:rPr>
        <w:t>2024年</w:t>
      </w:r>
      <w:r>
        <w:rPr>
          <w:rFonts w:hint="eastAsia" w:ascii="宋体" w:hAnsi="宋体" w:cs="宋体"/>
          <w:color w:val="404040"/>
          <w:kern w:val="0"/>
          <w:sz w:val="28"/>
          <w:szCs w:val="28"/>
          <w:lang w:val="en-US" w:eastAsia="zh-CN"/>
        </w:rPr>
        <w:t>3</w:t>
      </w:r>
      <w:r>
        <w:rPr>
          <w:rFonts w:hint="eastAsia" w:ascii="宋体" w:hAnsi="宋体" w:cs="宋体"/>
          <w:color w:val="404040"/>
          <w:kern w:val="0"/>
          <w:sz w:val="28"/>
          <w:szCs w:val="28"/>
        </w:rPr>
        <w:t>月</w:t>
      </w:r>
      <w:r>
        <w:rPr>
          <w:rFonts w:hint="eastAsia" w:ascii="宋体" w:hAnsi="宋体" w:cs="宋体"/>
          <w:color w:val="404040"/>
          <w:kern w:val="0"/>
          <w:sz w:val="28"/>
          <w:szCs w:val="28"/>
          <w:lang w:val="en-US" w:eastAsia="zh-CN"/>
        </w:rPr>
        <w:t>14</w:t>
      </w:r>
      <w:r>
        <w:rPr>
          <w:rFonts w:hint="eastAsia" w:ascii="宋体" w:hAnsi="宋体" w:cs="宋体"/>
          <w:color w:val="404040"/>
          <w:kern w:val="0"/>
          <w:sz w:val="28"/>
          <w:szCs w:val="28"/>
        </w:rPr>
        <w:t>日</w:t>
      </w:r>
      <w:r>
        <w:rPr>
          <w:rFonts w:hint="eastAsia" w:ascii="宋体" w:hAnsi="宋体" w:cs="宋体"/>
          <w:color w:val="404040"/>
          <w:kern w:val="0"/>
          <w:sz w:val="28"/>
          <w:szCs w:val="28"/>
          <w:lang w:val="en-US" w:eastAsia="zh-CN"/>
        </w:rPr>
        <w:t>15:00</w:t>
      </w:r>
      <w:permEnd w:id="9"/>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3.</w:t>
      </w:r>
      <w:r>
        <w:rPr>
          <w:rFonts w:hint="eastAsia" w:ascii="宋体" w:hAnsi="宋体" w:cs="宋体"/>
          <w:color w:val="404040"/>
          <w:kern w:val="0"/>
          <w:sz w:val="28"/>
          <w:szCs w:val="28"/>
          <w:lang w:val="en-US" w:eastAsia="zh-CN"/>
        </w:rPr>
        <w:t>谈判</w:t>
      </w:r>
      <w:r>
        <w:rPr>
          <w:rFonts w:hint="eastAsia" w:ascii="宋体" w:hAnsi="宋体" w:cs="宋体"/>
          <w:color w:val="404040"/>
          <w:kern w:val="0"/>
          <w:sz w:val="28"/>
          <w:szCs w:val="28"/>
        </w:rPr>
        <w:t>地点：</w:t>
      </w:r>
      <w:permStart w:id="10" w:edGrp="everyone"/>
      <w:r>
        <w:rPr>
          <w:rFonts w:hint="eastAsia" w:ascii="宋体" w:hAnsi="宋体" w:cs="宋体"/>
          <w:color w:val="404040"/>
          <w:kern w:val="0"/>
          <w:sz w:val="28"/>
          <w:szCs w:val="28"/>
        </w:rPr>
        <w:t>天津华新水务有限公司会议室</w:t>
      </w:r>
    </w:p>
    <w:permEnd w:id="10"/>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六、项目联系人及联系方式</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1.联系人：</w:t>
      </w:r>
      <w:permStart w:id="11" w:edGrp="everyone"/>
      <w:r>
        <w:rPr>
          <w:rFonts w:hint="eastAsia" w:asciiTheme="minorEastAsia" w:hAnsiTheme="minorEastAsia" w:eastAsiaTheme="minorEastAsia" w:cstheme="minorEastAsia"/>
          <w:color w:val="404040"/>
          <w:kern w:val="0"/>
          <w:sz w:val="28"/>
          <w:szCs w:val="28"/>
        </w:rPr>
        <w:t>马丽</w:t>
      </w:r>
    </w:p>
    <w:permEnd w:id="11"/>
    <w:p>
      <w:pPr>
        <w:widowControl/>
        <w:shd w:val="clear" w:color="auto" w:fill="FFFFFF"/>
        <w:spacing w:line="520" w:lineRule="exact"/>
        <w:jc w:val="left"/>
        <w:rPr>
          <w:rFonts w:hint="default" w:asciiTheme="minorEastAsia" w:hAnsiTheme="minorEastAsia" w:eastAsiaTheme="minorEastAsia" w:cstheme="minorEastAsia"/>
          <w:color w:val="404040"/>
          <w:kern w:val="0"/>
          <w:sz w:val="28"/>
          <w:szCs w:val="28"/>
          <w:lang w:val="en-US" w:eastAsia="zh-CN"/>
        </w:rPr>
      </w:pPr>
      <w:r>
        <w:rPr>
          <w:rFonts w:hint="eastAsia" w:asciiTheme="minorEastAsia" w:hAnsiTheme="minorEastAsia" w:eastAsiaTheme="minorEastAsia" w:cstheme="minorEastAsia"/>
          <w:color w:val="404040"/>
          <w:kern w:val="0"/>
          <w:sz w:val="28"/>
          <w:szCs w:val="28"/>
        </w:rPr>
        <w:t>2.联系方式：</w:t>
      </w:r>
      <w:r>
        <w:rPr>
          <w:rFonts w:hint="eastAsia" w:asciiTheme="minorEastAsia" w:hAnsiTheme="minorEastAsia" w:eastAsiaTheme="minorEastAsia" w:cstheme="minorEastAsia"/>
          <w:color w:val="404040"/>
          <w:kern w:val="0"/>
          <w:sz w:val="28"/>
          <w:szCs w:val="28"/>
          <w:lang w:val="en-US" w:eastAsia="zh-CN"/>
        </w:rPr>
        <w:t>82530361</w:t>
      </w:r>
    </w:p>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七、采购单位的名称、地址和联系方式</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1.采购单位名称：天津华新水务有限公司</w:t>
      </w:r>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2.采购单位地址：</w:t>
      </w:r>
      <w:permStart w:id="12" w:edGrp="everyone"/>
      <w:r>
        <w:rPr>
          <w:rFonts w:hint="eastAsia" w:asciiTheme="minorEastAsia" w:hAnsiTheme="minorEastAsia" w:eastAsiaTheme="minorEastAsia" w:cstheme="minorEastAsia"/>
          <w:color w:val="404040"/>
          <w:kern w:val="0"/>
          <w:sz w:val="28"/>
          <w:szCs w:val="28"/>
        </w:rPr>
        <w:t>京津合作示范区庭安路给水加压泵站</w:t>
      </w:r>
      <w:permEnd w:id="12"/>
    </w:p>
    <w:p>
      <w:pPr>
        <w:widowControl/>
        <w:shd w:val="clear" w:color="auto" w:fill="FFFFFF"/>
        <w:spacing w:line="520" w:lineRule="exact"/>
        <w:jc w:val="left"/>
        <w:rPr>
          <w:rFonts w:ascii="宋体" w:hAnsi="宋体" w:cs="宋体"/>
          <w:color w:val="404040"/>
          <w:kern w:val="0"/>
          <w:sz w:val="28"/>
          <w:szCs w:val="28"/>
        </w:rPr>
      </w:pPr>
      <w:r>
        <w:rPr>
          <w:rFonts w:hint="eastAsia" w:ascii="宋体" w:hAnsi="宋体" w:cs="宋体"/>
          <w:color w:val="404040"/>
          <w:kern w:val="0"/>
          <w:sz w:val="28"/>
          <w:szCs w:val="28"/>
        </w:rPr>
        <w:t>3.采购单位联系人和联系电话：</w:t>
      </w:r>
      <w:permStart w:id="13" w:edGrp="everyone"/>
      <w:r>
        <w:rPr>
          <w:rFonts w:hint="eastAsia" w:ascii="宋体" w:hAnsi="宋体" w:cs="宋体"/>
          <w:color w:val="404040"/>
          <w:kern w:val="0"/>
          <w:sz w:val="28"/>
          <w:szCs w:val="28"/>
        </w:rPr>
        <w:t>陈辰</w:t>
      </w:r>
      <w:r>
        <w:rPr>
          <w:rFonts w:hint="eastAsia" w:asciiTheme="minorEastAsia" w:hAnsiTheme="minorEastAsia" w:eastAsiaTheme="minorEastAsia" w:cstheme="minorEastAsia"/>
          <w:color w:val="404040"/>
          <w:kern w:val="0"/>
          <w:sz w:val="28"/>
          <w:szCs w:val="28"/>
        </w:rPr>
        <w:t>82531830</w:t>
      </w:r>
    </w:p>
    <w:permEnd w:id="13"/>
    <w:p>
      <w:pPr>
        <w:widowControl/>
        <w:shd w:val="clear" w:color="auto" w:fill="FFFFFF"/>
        <w:spacing w:line="520" w:lineRule="exact"/>
        <w:jc w:val="left"/>
        <w:rPr>
          <w:rFonts w:asciiTheme="minorEastAsia" w:hAnsiTheme="minorEastAsia" w:eastAsiaTheme="minorEastAsia" w:cstheme="minorEastAsia"/>
          <w:b/>
          <w:bCs/>
          <w:color w:val="404040"/>
          <w:kern w:val="0"/>
          <w:sz w:val="28"/>
          <w:szCs w:val="28"/>
        </w:rPr>
      </w:pPr>
      <w:r>
        <w:rPr>
          <w:rFonts w:hint="eastAsia" w:asciiTheme="minorEastAsia" w:hAnsiTheme="minorEastAsia" w:eastAsiaTheme="minorEastAsia" w:cstheme="minorEastAsia"/>
          <w:b/>
          <w:bCs/>
          <w:color w:val="404040"/>
          <w:kern w:val="0"/>
          <w:sz w:val="28"/>
          <w:szCs w:val="28"/>
        </w:rPr>
        <w:t>八、评标方式</w:t>
      </w:r>
    </w:p>
    <w:p>
      <w:pPr>
        <w:widowControl/>
        <w:shd w:val="clear" w:color="auto" w:fill="FFFFFF"/>
        <w:spacing w:line="520" w:lineRule="exact"/>
        <w:jc w:val="left"/>
        <w:rPr>
          <w:rFonts w:hint="default" w:asciiTheme="minorEastAsia" w:hAnsiTheme="minorEastAsia" w:eastAsiaTheme="minorEastAsia" w:cstheme="minorEastAsia"/>
          <w:color w:val="404040"/>
          <w:kern w:val="0"/>
          <w:sz w:val="28"/>
          <w:szCs w:val="28"/>
          <w:lang w:val="en-US" w:eastAsia="zh-CN"/>
        </w:rPr>
      </w:pPr>
      <w:r>
        <w:rPr>
          <w:rFonts w:hint="eastAsia" w:asciiTheme="minorEastAsia" w:hAnsiTheme="minorEastAsia" w:eastAsiaTheme="minorEastAsia" w:cstheme="minorEastAsia"/>
          <w:color w:val="404040"/>
          <w:kern w:val="0"/>
          <w:sz w:val="28"/>
          <w:szCs w:val="28"/>
        </w:rPr>
        <w:t>1.评标方式：</w:t>
      </w:r>
      <w:permStart w:id="14" w:edGrp="everyone"/>
      <w:r>
        <w:rPr>
          <w:rFonts w:hint="eastAsia" w:asciiTheme="minorEastAsia" w:hAnsiTheme="minorEastAsia" w:eastAsiaTheme="minorEastAsia" w:cstheme="minorEastAsia"/>
          <w:color w:val="404040"/>
          <w:kern w:val="0"/>
          <w:sz w:val="28"/>
          <w:szCs w:val="28"/>
          <w:lang w:val="en-US" w:eastAsia="zh-CN"/>
        </w:rPr>
        <w:t>商务谈判</w:t>
      </w:r>
    </w:p>
    <w:permEnd w:id="14"/>
    <w:p>
      <w:pPr>
        <w:widowControl/>
        <w:shd w:val="clear" w:color="auto" w:fill="FFFFFF"/>
        <w:wordWrap w:val="0"/>
        <w:spacing w:line="520" w:lineRule="exact"/>
        <w:jc w:val="righ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天津华新水务有限公司</w:t>
      </w:r>
    </w:p>
    <w:p>
      <w:pPr>
        <w:spacing w:line="520" w:lineRule="exact"/>
        <w:jc w:val="right"/>
        <w:rPr>
          <w:rFonts w:asciiTheme="minorEastAsia" w:hAnsiTheme="minorEastAsia" w:eastAsiaTheme="minorEastAsia" w:cstheme="minorEastAsia"/>
          <w:sz w:val="28"/>
          <w:szCs w:val="28"/>
        </w:rPr>
      </w:pPr>
      <w:permStart w:id="15" w:edGrp="everyone"/>
      <w:r>
        <w:rPr>
          <w:rFonts w:hint="eastAsia" w:asciiTheme="minorEastAsia" w:hAnsiTheme="minorEastAsia" w:eastAsiaTheme="minorEastAsia" w:cstheme="minorEastAsia"/>
          <w:color w:val="404040"/>
          <w:kern w:val="0"/>
          <w:sz w:val="28"/>
          <w:szCs w:val="28"/>
        </w:rPr>
        <w:t>2024年</w:t>
      </w:r>
      <w:r>
        <w:rPr>
          <w:rFonts w:hint="eastAsia" w:asciiTheme="minorEastAsia" w:hAnsiTheme="minorEastAsia" w:eastAsiaTheme="minorEastAsia" w:cstheme="minorEastAsia"/>
          <w:color w:val="404040"/>
          <w:kern w:val="0"/>
          <w:sz w:val="28"/>
          <w:szCs w:val="28"/>
          <w:lang w:val="en-US" w:eastAsia="zh-CN"/>
        </w:rPr>
        <w:t>3</w:t>
      </w:r>
      <w:r>
        <w:rPr>
          <w:rFonts w:hint="eastAsia" w:asciiTheme="minorEastAsia" w:hAnsiTheme="minorEastAsia" w:eastAsiaTheme="minorEastAsia" w:cstheme="minorEastAsia"/>
          <w:color w:val="404040"/>
          <w:kern w:val="0"/>
          <w:sz w:val="28"/>
          <w:szCs w:val="28"/>
        </w:rPr>
        <w:t>月</w:t>
      </w:r>
      <w:r>
        <w:rPr>
          <w:rFonts w:hint="eastAsia" w:asciiTheme="minorEastAsia" w:hAnsiTheme="minorEastAsia" w:eastAsiaTheme="minorEastAsia" w:cstheme="minorEastAsia"/>
          <w:color w:val="404040"/>
          <w:kern w:val="0"/>
          <w:sz w:val="28"/>
          <w:szCs w:val="28"/>
          <w:lang w:val="en-US" w:eastAsia="zh-CN"/>
        </w:rPr>
        <w:t>11</w:t>
      </w:r>
      <w:r>
        <w:rPr>
          <w:rFonts w:hint="eastAsia" w:asciiTheme="minorEastAsia" w:hAnsiTheme="minorEastAsia" w:eastAsiaTheme="minorEastAsia" w:cstheme="minorEastAsia"/>
          <w:color w:val="404040"/>
          <w:kern w:val="0"/>
          <w:sz w:val="28"/>
          <w:szCs w:val="28"/>
        </w:rPr>
        <w:t>日</w:t>
      </w:r>
    </w:p>
    <w:permEnd w:id="15"/>
    <w:p>
      <w:pPr>
        <w:rPr>
          <w:rFonts w:ascii="宋体" w:hAnsi="宋体" w:cs="宋体"/>
          <w:sz w:val="24"/>
          <w:szCs w:val="24"/>
        </w:rPr>
      </w:pPr>
      <w:r>
        <w:rPr>
          <w:rFonts w:hint="eastAsia" w:ascii="宋体" w:hAnsi="宋体" w:cs="宋体"/>
          <w:sz w:val="24"/>
          <w:szCs w:val="24"/>
        </w:rPr>
        <w:br w:type="page"/>
      </w:r>
    </w:p>
    <w:p>
      <w:pPr>
        <w:autoSpaceDE w:val="0"/>
        <w:autoSpaceDN w:val="0"/>
        <w:adjustRightInd w:val="0"/>
        <w:spacing w:line="360" w:lineRule="auto"/>
        <w:jc w:val="center"/>
        <w:outlineLvl w:val="0"/>
        <w:rPr>
          <w:rFonts w:ascii="宋体" w:hAnsi="宋体" w:cs="宋体"/>
          <w:b/>
          <w:color w:val="000000"/>
          <w:kern w:val="0"/>
          <w:sz w:val="36"/>
          <w:lang w:val="zh-CN"/>
        </w:rPr>
      </w:pPr>
      <w:r>
        <w:rPr>
          <w:rFonts w:hint="eastAsia" w:ascii="宋体" w:hAnsi="宋体" w:cs="宋体"/>
          <w:b/>
          <w:color w:val="000000"/>
          <w:kern w:val="0"/>
          <w:sz w:val="36"/>
          <w:lang w:val="zh-CN"/>
        </w:rPr>
        <w:t>第</w:t>
      </w:r>
      <w:r>
        <w:rPr>
          <w:rFonts w:hint="eastAsia" w:ascii="宋体" w:hAnsi="宋体" w:cs="宋体"/>
          <w:b/>
          <w:color w:val="000000"/>
          <w:kern w:val="0"/>
          <w:sz w:val="36"/>
        </w:rPr>
        <w:t>二</w:t>
      </w:r>
      <w:r>
        <w:rPr>
          <w:rFonts w:hint="eastAsia" w:ascii="宋体" w:hAnsi="宋体" w:cs="宋体"/>
          <w:b/>
          <w:color w:val="000000"/>
          <w:kern w:val="0"/>
          <w:sz w:val="36"/>
          <w:lang w:val="zh-CN"/>
        </w:rPr>
        <w:t xml:space="preserve">章  </w:t>
      </w:r>
      <w:r>
        <w:rPr>
          <w:rFonts w:hint="eastAsia" w:ascii="宋体" w:hAnsi="宋体" w:cs="宋体"/>
          <w:b/>
          <w:color w:val="000000"/>
          <w:kern w:val="0"/>
          <w:sz w:val="36"/>
        </w:rPr>
        <w:t>响应须知</w:t>
      </w:r>
    </w:p>
    <w:p>
      <w:pPr>
        <w:autoSpaceDE w:val="0"/>
        <w:autoSpaceDN w:val="0"/>
        <w:adjustRightInd w:val="0"/>
        <w:spacing w:line="360" w:lineRule="auto"/>
        <w:jc w:val="center"/>
        <w:rPr>
          <w:rFonts w:ascii="宋体" w:hAnsi="宋体" w:cs="宋体"/>
          <w:color w:val="000000"/>
          <w:sz w:val="28"/>
          <w:szCs w:val="28"/>
        </w:rPr>
      </w:pPr>
      <w:r>
        <w:rPr>
          <w:rFonts w:hint="eastAsia" w:ascii="宋体" w:hAnsi="宋体" w:cs="宋体"/>
          <w:color w:val="000000"/>
          <w:sz w:val="28"/>
          <w:szCs w:val="28"/>
        </w:rPr>
        <w:t>响应须知前附表</w:t>
      </w:r>
    </w:p>
    <w:tbl>
      <w:tblPr>
        <w:tblStyle w:val="36"/>
        <w:tblW w:w="92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40"/>
        <w:gridCol w:w="63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项号</w:t>
            </w:r>
          </w:p>
        </w:tc>
        <w:tc>
          <w:tcPr>
            <w:tcW w:w="2040" w:type="dxa"/>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内容</w:t>
            </w:r>
          </w:p>
        </w:tc>
        <w:tc>
          <w:tcPr>
            <w:tcW w:w="6338" w:type="dxa"/>
          </w:tcPr>
          <w:p>
            <w:pPr>
              <w:adjustRightInd w:val="0"/>
              <w:snapToGrid w:val="0"/>
              <w:spacing w:line="500" w:lineRule="exact"/>
              <w:ind w:left="60" w:right="60"/>
              <w:jc w:val="center"/>
              <w:rPr>
                <w:rFonts w:ascii="宋体" w:hAnsi="宋体" w:cs="宋体"/>
                <w:b/>
                <w:color w:val="000000"/>
                <w:sz w:val="28"/>
                <w:szCs w:val="28"/>
              </w:rPr>
            </w:pPr>
            <w:r>
              <w:rPr>
                <w:rFonts w:hint="eastAsia" w:ascii="宋体" w:hAnsi="宋体" w:cs="宋体"/>
                <w:b/>
                <w:bCs/>
                <w:color w:val="000000"/>
                <w:sz w:val="28"/>
                <w:szCs w:val="28"/>
              </w:rPr>
              <w:t>说明与要求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p>
        </w:tc>
        <w:tc>
          <w:tcPr>
            <w:tcW w:w="2040" w:type="dxa"/>
            <w:vAlign w:val="center"/>
          </w:tcPr>
          <w:p>
            <w:pPr>
              <w:adjustRightInd w:val="0"/>
              <w:snapToGrid w:val="0"/>
              <w:spacing w:line="500" w:lineRule="exact"/>
              <w:ind w:left="60" w:right="60"/>
              <w:jc w:val="center"/>
              <w:rPr>
                <w:rFonts w:ascii="宋体" w:hAnsi="宋体" w:cs="宋体"/>
                <w:b/>
                <w:bCs/>
                <w:sz w:val="28"/>
                <w:szCs w:val="28"/>
              </w:rPr>
            </w:pPr>
            <w:r>
              <w:rPr>
                <w:rFonts w:hint="eastAsia" w:ascii="宋体" w:hAnsi="宋体" w:cs="宋体"/>
                <w:b/>
                <w:bCs/>
                <w:sz w:val="28"/>
                <w:szCs w:val="28"/>
              </w:rPr>
              <w:t>项目名称</w:t>
            </w:r>
          </w:p>
        </w:tc>
        <w:tc>
          <w:tcPr>
            <w:tcW w:w="6338" w:type="dxa"/>
            <w:vAlign w:val="center"/>
          </w:tcPr>
          <w:p>
            <w:pPr>
              <w:widowControl/>
              <w:adjustRightInd w:val="0"/>
              <w:snapToGrid w:val="0"/>
              <w:spacing w:line="500" w:lineRule="exact"/>
              <w:ind w:left="60" w:right="60"/>
              <w:outlineLvl w:val="1"/>
              <w:rPr>
                <w:rFonts w:ascii="宋体" w:hAnsi="宋体" w:cs="宋体"/>
                <w:sz w:val="28"/>
                <w:szCs w:val="28"/>
              </w:rPr>
            </w:pPr>
            <w:r>
              <w:rPr>
                <w:rFonts w:hint="eastAsia" w:ascii="宋体" w:hAnsi="宋体" w:cs="宋体"/>
                <w:sz w:val="28"/>
                <w:szCs w:val="28"/>
              </w:rPr>
              <w:t>2024年天津华新水务有限公司员工食堂食材采购项目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2</w:t>
            </w:r>
          </w:p>
        </w:tc>
        <w:tc>
          <w:tcPr>
            <w:tcW w:w="2040" w:type="dxa"/>
            <w:vAlign w:val="center"/>
          </w:tcPr>
          <w:p>
            <w:pPr>
              <w:adjustRightInd w:val="0"/>
              <w:snapToGrid w:val="0"/>
              <w:spacing w:line="500" w:lineRule="exact"/>
              <w:ind w:left="60" w:right="60"/>
              <w:jc w:val="center"/>
              <w:rPr>
                <w:rFonts w:ascii="宋体" w:hAnsi="宋体" w:cs="宋体"/>
                <w:b/>
                <w:bCs/>
                <w:sz w:val="28"/>
                <w:szCs w:val="28"/>
              </w:rPr>
            </w:pPr>
            <w:r>
              <w:rPr>
                <w:rFonts w:hint="eastAsia" w:ascii="宋体" w:hAnsi="宋体" w:cs="宋体"/>
                <w:b/>
                <w:bCs/>
                <w:sz w:val="28"/>
                <w:szCs w:val="28"/>
              </w:rPr>
              <w:t>采购单位</w:t>
            </w:r>
          </w:p>
        </w:tc>
        <w:tc>
          <w:tcPr>
            <w:tcW w:w="6338" w:type="dxa"/>
            <w:vAlign w:val="center"/>
          </w:tcPr>
          <w:p>
            <w:pPr>
              <w:adjustRightInd w:val="0"/>
              <w:snapToGrid w:val="0"/>
              <w:spacing w:line="500" w:lineRule="exact"/>
              <w:ind w:left="60" w:right="60"/>
              <w:rPr>
                <w:rFonts w:ascii="宋体" w:hAnsi="宋体" w:cs="宋体"/>
                <w:color w:val="000000"/>
                <w:sz w:val="28"/>
                <w:szCs w:val="28"/>
              </w:rPr>
            </w:pPr>
            <w:r>
              <w:rPr>
                <w:rFonts w:hint="eastAsia" w:ascii="宋体" w:hAnsi="宋体" w:cs="宋体"/>
                <w:sz w:val="28"/>
                <w:szCs w:val="28"/>
              </w:rPr>
              <w:t>天津华新水务有限公司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3</w:t>
            </w:r>
          </w:p>
        </w:tc>
        <w:tc>
          <w:tcPr>
            <w:tcW w:w="2040" w:type="dxa"/>
            <w:vAlign w:val="center"/>
          </w:tcPr>
          <w:p>
            <w:pPr>
              <w:adjustRightInd w:val="0"/>
              <w:snapToGrid w:val="0"/>
              <w:spacing w:line="500" w:lineRule="exact"/>
              <w:ind w:left="60" w:right="60"/>
              <w:jc w:val="center"/>
              <w:rPr>
                <w:rFonts w:ascii="宋体" w:hAnsi="宋体" w:cs="宋体"/>
                <w:b/>
                <w:bCs/>
                <w:sz w:val="28"/>
                <w:szCs w:val="28"/>
              </w:rPr>
            </w:pPr>
            <w:r>
              <w:rPr>
                <w:rFonts w:hint="eastAsia" w:ascii="宋体" w:hAnsi="宋体" w:cs="宋体"/>
                <w:b/>
                <w:bCs/>
                <w:sz w:val="28"/>
                <w:szCs w:val="28"/>
              </w:rPr>
              <w:t>服务（交货）周期</w:t>
            </w:r>
          </w:p>
        </w:tc>
        <w:tc>
          <w:tcPr>
            <w:tcW w:w="6338" w:type="dxa"/>
            <w:vAlign w:val="center"/>
          </w:tcPr>
          <w:p>
            <w:pPr>
              <w:adjustRightInd w:val="0"/>
              <w:snapToGrid w:val="0"/>
              <w:spacing w:line="500" w:lineRule="exact"/>
              <w:ind w:left="60" w:right="60"/>
              <w:rPr>
                <w:rFonts w:ascii="宋体" w:hAnsi="宋体" w:cs="宋体"/>
                <w:color w:val="000000"/>
                <w:sz w:val="28"/>
                <w:szCs w:val="28"/>
              </w:rPr>
            </w:pPr>
            <w:permStart w:id="16" w:edGrp="everyone"/>
            <w:r>
              <w:rPr>
                <w:rFonts w:hint="eastAsia" w:ascii="宋体" w:hAnsi="宋体" w:cs="宋体"/>
                <w:sz w:val="28"/>
                <w:szCs w:val="28"/>
              </w:rPr>
              <w:t>服务期限为一年，具体日期按照合同签订日期执行。</w:t>
            </w:r>
            <w:permEnd w:id="1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4</w:t>
            </w:r>
          </w:p>
        </w:tc>
        <w:tc>
          <w:tcPr>
            <w:tcW w:w="2040" w:type="dxa"/>
            <w:vAlign w:val="center"/>
          </w:tcPr>
          <w:p>
            <w:pPr>
              <w:adjustRightInd w:val="0"/>
              <w:snapToGrid w:val="0"/>
              <w:spacing w:line="500" w:lineRule="exact"/>
              <w:ind w:left="60" w:right="60"/>
              <w:jc w:val="center"/>
              <w:rPr>
                <w:rFonts w:ascii="宋体" w:hAnsi="宋体" w:cs="宋体"/>
                <w:b/>
                <w:bCs/>
                <w:sz w:val="28"/>
                <w:szCs w:val="28"/>
              </w:rPr>
            </w:pPr>
            <w:r>
              <w:rPr>
                <w:rFonts w:hint="eastAsia" w:ascii="宋体" w:hAnsi="宋体" w:cs="宋体"/>
                <w:b/>
                <w:bCs/>
                <w:sz w:val="28"/>
                <w:szCs w:val="28"/>
              </w:rPr>
              <w:t>服务内容（交货清单）</w:t>
            </w:r>
          </w:p>
        </w:tc>
        <w:tc>
          <w:tcPr>
            <w:tcW w:w="6338" w:type="dxa"/>
            <w:vAlign w:val="center"/>
          </w:tcPr>
          <w:p>
            <w:pPr>
              <w:tabs>
                <w:tab w:val="left" w:pos="1717"/>
              </w:tabs>
              <w:autoSpaceDE w:val="0"/>
              <w:autoSpaceDN w:val="0"/>
              <w:spacing w:line="520" w:lineRule="exact"/>
              <w:jc w:val="left"/>
              <w:rPr>
                <w:rFonts w:asciiTheme="minorEastAsia" w:hAnsiTheme="minorEastAsia" w:eastAsiaTheme="minorEastAsia" w:cstheme="minorEastAsia"/>
                <w:color w:val="404040"/>
                <w:kern w:val="0"/>
                <w:sz w:val="28"/>
                <w:szCs w:val="28"/>
              </w:rPr>
            </w:pPr>
            <w:permStart w:id="17" w:edGrp="everyone"/>
            <w:r>
              <w:rPr>
                <w:rFonts w:hint="eastAsia" w:asciiTheme="minorEastAsia" w:hAnsiTheme="minorEastAsia" w:eastAsiaTheme="minorEastAsia" w:cstheme="minorEastAsia"/>
                <w:color w:val="404040"/>
                <w:kern w:val="0"/>
                <w:sz w:val="28"/>
                <w:szCs w:val="28"/>
              </w:rPr>
              <w:t>（1）按照25元/人/天的标准为采购单位提供米、面、粮、油、调味品、水果、蔬菜、水产、肉蛋类等食材配送服务，配送种类与数量以前一天采购单位书面（微信、传真或邮件）为准。用餐人数为36人左右。</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2）所送货物符合国家及上级相关部门食品卫生要求的合格产品。所有原材料必须保证卫生、无污染、源头可追溯，进货渠道为大型农贸市场、正规超市、食品集团等。其中米、面粮、油、调味品、肉类均须为知名商品。</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（3）蔬菜类必须保证无黄叶、枯死叶、无虫、无杂质，原菜须保证菜面干净、无明显泥土、码放整齐、无破损、大小基本统一、不得过熟或欠熟。</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4）肉禽类必须保证供应为近期生产的产品，肉身必须盖有卫生检疫章，须出具加盖地方政府监督所检疫章的动物检疫证明，畜肉品须色泽鲜亮、无任何异味、无毛、按压无水迹；禽肉类制品须肉面干净、无任何异味、无毛发、表皮处理清洁，大小统一、码放整齐；蛋类须保证为生产日期在3日内的产品。</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 xml:space="preserve">（5）水产类须保证新鲜、大小基本统一，水产类净菜须保证处理干净、表面无鳞片、血迹、内脏清理彻底、无异味。   </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（6）干货类须保证配送种类、品牌、规格，质量完全符合采购单位要求，生产日期须在保质期之内，包装完整、无任何破损、无挤压、无破碎、无异味、无任何表面附着物或衍生物。</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（7）调味品，牛奶，小食品，须保证规格品种完全符合采购单位要求，大小包装规格齐全、生产日期须在保质期之内。</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（8）</w:t>
            </w:r>
            <w:r>
              <w:rPr>
                <w:rFonts w:ascii="宋体" w:hAnsi="宋体" w:cs="宋体"/>
                <w:color w:val="404040"/>
                <w:sz w:val="28"/>
                <w:szCs w:val="28"/>
              </w:rPr>
              <w:t>采购食材单价应为同类物品的批发市场平均价格×中标费率</w:t>
            </w:r>
            <w:r>
              <w:rPr>
                <w:rFonts w:hint="eastAsia" w:asciiTheme="minorEastAsia" w:hAnsiTheme="minorEastAsia" w:eastAsiaTheme="minorEastAsia" w:cstheme="minorEastAsia"/>
                <w:color w:val="404040"/>
                <w:kern w:val="0"/>
                <w:sz w:val="28"/>
                <w:szCs w:val="28"/>
              </w:rPr>
              <w:t>，若发现任何一种食材高于当天</w:t>
            </w:r>
            <w:r>
              <w:rPr>
                <w:rFonts w:ascii="宋体" w:hAnsi="宋体" w:cs="宋体"/>
                <w:color w:val="404040"/>
                <w:sz w:val="28"/>
                <w:szCs w:val="28"/>
              </w:rPr>
              <w:t>批发市场</w:t>
            </w:r>
            <w:r>
              <w:rPr>
                <w:rFonts w:hint="eastAsia" w:asciiTheme="minorEastAsia" w:hAnsiTheme="minorEastAsia" w:eastAsiaTheme="minorEastAsia" w:cstheme="minorEastAsia"/>
                <w:color w:val="404040"/>
                <w:kern w:val="0"/>
                <w:sz w:val="28"/>
                <w:szCs w:val="28"/>
              </w:rPr>
              <w:t>同种商品</w:t>
            </w:r>
            <w:r>
              <w:rPr>
                <w:rFonts w:ascii="宋体" w:hAnsi="宋体" w:cs="宋体"/>
                <w:color w:val="404040"/>
                <w:sz w:val="28"/>
                <w:szCs w:val="28"/>
              </w:rPr>
              <w:t>平均价格×中标费率</w:t>
            </w:r>
            <w:r>
              <w:rPr>
                <w:rFonts w:hint="eastAsia" w:asciiTheme="minorEastAsia" w:hAnsiTheme="minorEastAsia" w:eastAsiaTheme="minorEastAsia" w:cstheme="minorEastAsia"/>
                <w:color w:val="404040"/>
                <w:kern w:val="0"/>
                <w:sz w:val="28"/>
                <w:szCs w:val="28"/>
              </w:rPr>
              <w:t>，则供应商按自当月首日起到发现日当月总天数该商品的使用量×差额进行返还、赔偿。</w:t>
            </w:r>
          </w:p>
          <w:p>
            <w:pPr>
              <w:widowControl/>
              <w:shd w:val="clear" w:color="auto" w:fill="FFFFFF"/>
              <w:spacing w:line="520" w:lineRule="exact"/>
              <w:jc w:val="left"/>
              <w:rPr>
                <w:rFonts w:asciiTheme="minorEastAsia" w:hAnsiTheme="minorEastAsia" w:eastAsiaTheme="minorEastAsia" w:cstheme="minorEastAsia"/>
                <w:color w:val="404040"/>
                <w:kern w:val="0"/>
                <w:sz w:val="28"/>
                <w:szCs w:val="28"/>
              </w:rPr>
            </w:pPr>
            <w:r>
              <w:rPr>
                <w:rFonts w:hint="eastAsia" w:asciiTheme="minorEastAsia" w:hAnsiTheme="minorEastAsia" w:eastAsiaTheme="minorEastAsia" w:cstheme="minorEastAsia"/>
                <w:color w:val="404040"/>
                <w:kern w:val="0"/>
                <w:sz w:val="28"/>
                <w:szCs w:val="28"/>
              </w:rPr>
              <w:t>（</w:t>
            </w:r>
            <w:r>
              <w:rPr>
                <w:rFonts w:asciiTheme="minorEastAsia" w:hAnsiTheme="minorEastAsia" w:eastAsiaTheme="minorEastAsia" w:cstheme="minorEastAsia"/>
                <w:color w:val="404040"/>
                <w:kern w:val="0"/>
                <w:sz w:val="28"/>
                <w:szCs w:val="28"/>
              </w:rPr>
              <w:t>9</w:t>
            </w:r>
            <w:r>
              <w:rPr>
                <w:rFonts w:hint="eastAsia" w:asciiTheme="minorEastAsia" w:hAnsiTheme="minorEastAsia" w:eastAsiaTheme="minorEastAsia" w:cstheme="minorEastAsia"/>
                <w:color w:val="404040"/>
                <w:kern w:val="0"/>
                <w:sz w:val="28"/>
                <w:szCs w:val="28"/>
              </w:rPr>
              <w:t>）</w:t>
            </w:r>
            <w:r>
              <w:rPr>
                <w:rFonts w:asciiTheme="minorEastAsia" w:hAnsiTheme="minorEastAsia" w:eastAsiaTheme="minorEastAsia" w:cstheme="minorEastAsia"/>
                <w:color w:val="404040"/>
                <w:kern w:val="0"/>
                <w:sz w:val="28"/>
                <w:szCs w:val="28"/>
              </w:rPr>
              <w:t>严格执行《食品卫生法</w:t>
            </w:r>
            <w:r>
              <w:rPr>
                <w:rFonts w:hint="eastAsia" w:asciiTheme="minorEastAsia" w:hAnsiTheme="minorEastAsia" w:eastAsiaTheme="minorEastAsia" w:cstheme="minorEastAsia"/>
                <w:color w:val="404040"/>
                <w:kern w:val="0"/>
                <w:sz w:val="28"/>
                <w:szCs w:val="28"/>
              </w:rPr>
              <w:t>》《</w:t>
            </w:r>
            <w:r>
              <w:rPr>
                <w:rFonts w:asciiTheme="minorEastAsia" w:hAnsiTheme="minorEastAsia" w:eastAsiaTheme="minorEastAsia" w:cstheme="minorEastAsia"/>
                <w:color w:val="404040"/>
                <w:kern w:val="0"/>
                <w:sz w:val="28"/>
                <w:szCs w:val="28"/>
              </w:rPr>
              <w:t>生产安全法》</w:t>
            </w:r>
            <w:r>
              <w:rPr>
                <w:rFonts w:hint="eastAsia" w:asciiTheme="minorEastAsia" w:hAnsiTheme="minorEastAsia" w:eastAsiaTheme="minorEastAsia" w:cstheme="minorEastAsia"/>
                <w:color w:val="404040"/>
                <w:kern w:val="0"/>
                <w:sz w:val="28"/>
                <w:szCs w:val="28"/>
              </w:rPr>
              <w:t>及国家食品卫生相关规定及标准。</w:t>
            </w:r>
            <w:permEnd w:id="1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5</w:t>
            </w:r>
          </w:p>
        </w:tc>
        <w:tc>
          <w:tcPr>
            <w:tcW w:w="2040" w:type="dxa"/>
            <w:vAlign w:val="center"/>
          </w:tcPr>
          <w:p>
            <w:pPr>
              <w:adjustRightInd w:val="0"/>
              <w:snapToGrid w:val="0"/>
              <w:spacing w:line="500" w:lineRule="exact"/>
              <w:ind w:left="60" w:right="60"/>
              <w:jc w:val="center"/>
              <w:rPr>
                <w:rFonts w:ascii="宋体" w:hAnsi="宋体" w:cs="宋体"/>
                <w:b/>
                <w:bCs/>
                <w:sz w:val="28"/>
                <w:szCs w:val="28"/>
              </w:rPr>
            </w:pPr>
            <w:r>
              <w:rPr>
                <w:rFonts w:hint="eastAsia" w:ascii="宋体" w:hAnsi="宋体" w:cs="宋体"/>
                <w:b/>
                <w:bCs/>
                <w:sz w:val="28"/>
                <w:szCs w:val="28"/>
              </w:rPr>
              <w:t>资金落实情况</w:t>
            </w:r>
          </w:p>
        </w:tc>
        <w:tc>
          <w:tcPr>
            <w:tcW w:w="6338" w:type="dxa"/>
            <w:vAlign w:val="center"/>
          </w:tcPr>
          <w:p>
            <w:pPr>
              <w:pStyle w:val="25"/>
              <w:adjustRightInd w:val="0"/>
              <w:snapToGrid w:val="0"/>
              <w:spacing w:line="500" w:lineRule="exact"/>
              <w:ind w:left="60" w:leftChars="0" w:right="60"/>
              <w:rPr>
                <w:rFonts w:ascii="宋体" w:hAnsi="宋体" w:eastAsia="宋体" w:cs="宋体"/>
                <w:sz w:val="28"/>
                <w:szCs w:val="28"/>
              </w:rPr>
            </w:pPr>
            <w:r>
              <w:rPr>
                <w:rFonts w:hint="eastAsia" w:ascii="宋体" w:hAnsi="宋体" w:eastAsia="宋体" w:cs="宋体"/>
                <w:sz w:val="28"/>
                <w:szCs w:val="28"/>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6</w:t>
            </w:r>
          </w:p>
        </w:tc>
        <w:tc>
          <w:tcPr>
            <w:tcW w:w="2040" w:type="dxa"/>
            <w:vAlign w:val="center"/>
          </w:tcPr>
          <w:p>
            <w:pPr>
              <w:adjustRightInd w:val="0"/>
              <w:snapToGrid w:val="0"/>
              <w:spacing w:line="500" w:lineRule="exact"/>
              <w:ind w:left="60" w:right="60"/>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供应商</w:t>
            </w:r>
          </w:p>
          <w:p>
            <w:pPr>
              <w:adjustRightInd w:val="0"/>
              <w:snapToGrid w:val="0"/>
              <w:spacing w:line="500" w:lineRule="exact"/>
              <w:ind w:left="60" w:right="60"/>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合格条件</w:t>
            </w:r>
          </w:p>
        </w:tc>
        <w:tc>
          <w:tcPr>
            <w:tcW w:w="6338" w:type="dxa"/>
            <w:vAlign w:val="center"/>
          </w:tcPr>
          <w:p>
            <w:pPr>
              <w:autoSpaceDE w:val="0"/>
              <w:autoSpaceDN w:val="0"/>
              <w:adjustRightInd w:val="0"/>
              <w:snapToGrid w:val="0"/>
              <w:spacing w:line="500" w:lineRule="exact"/>
              <w:jc w:val="center"/>
            </w:pPr>
            <w:r>
              <w:rPr>
                <w:rFonts w:hint="eastAsia" w:ascii="宋体" w:hAnsi="宋体" w:cs="宋体"/>
                <w:b/>
                <w:bCs/>
                <w:kern w:val="0"/>
                <w:sz w:val="28"/>
                <w:szCs w:val="28"/>
                <w:lang w:val="zh-CN"/>
              </w:rPr>
              <w:t>参考《审查合格条件标准表》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7</w:t>
            </w:r>
          </w:p>
        </w:tc>
        <w:tc>
          <w:tcPr>
            <w:tcW w:w="2040"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themeColor="text1"/>
                <w:sz w:val="28"/>
                <w:szCs w:val="28"/>
              </w:rPr>
              <w:t>本项目预算</w:t>
            </w:r>
          </w:p>
        </w:tc>
        <w:tc>
          <w:tcPr>
            <w:tcW w:w="6338" w:type="dxa"/>
            <w:vAlign w:val="center"/>
          </w:tcPr>
          <w:p>
            <w:pPr>
              <w:adjustRightInd w:val="0"/>
              <w:snapToGrid w:val="0"/>
              <w:spacing w:line="500" w:lineRule="exact"/>
              <w:ind w:left="60" w:right="60"/>
              <w:rPr>
                <w:rFonts w:ascii="宋体" w:hAnsi="宋体" w:cs="宋体"/>
                <w:color w:val="000000"/>
                <w:sz w:val="28"/>
                <w:szCs w:val="28"/>
              </w:rPr>
            </w:pPr>
            <w:r>
              <w:rPr>
                <w:rFonts w:hint="eastAsia" w:ascii="宋体" w:hAnsi="宋体" w:cs="宋体"/>
                <w:color w:val="FF0000"/>
                <w:kern w:val="0"/>
                <w:sz w:val="28"/>
                <w:szCs w:val="28"/>
              </w:rPr>
              <w:t>24.14</w:t>
            </w:r>
            <w:r>
              <w:rPr>
                <w:rFonts w:hint="eastAsia" w:ascii="宋体" w:hAnsi="宋体" w:cs="宋体"/>
                <w:kern w:val="0"/>
                <w:sz w:val="28"/>
                <w:szCs w:val="28"/>
              </w:rPr>
              <w:t>万元/年。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9" w:type="dxa"/>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8</w:t>
            </w:r>
          </w:p>
        </w:tc>
        <w:tc>
          <w:tcPr>
            <w:tcW w:w="2040" w:type="dxa"/>
            <w:vAlign w:val="center"/>
          </w:tcPr>
          <w:p>
            <w:pPr>
              <w:adjustRightInd w:val="0"/>
              <w:snapToGrid w:val="0"/>
              <w:spacing w:line="500" w:lineRule="exact"/>
              <w:ind w:left="60" w:right="60"/>
              <w:jc w:val="center"/>
              <w:rPr>
                <w:rFonts w:ascii="宋体" w:hAnsi="宋体" w:cs="宋体"/>
                <w:b/>
                <w:bCs/>
                <w:color w:val="000000" w:themeColor="text1"/>
                <w:sz w:val="28"/>
                <w:szCs w:val="28"/>
              </w:rPr>
            </w:pPr>
            <w:r>
              <w:rPr>
                <w:rFonts w:hint="eastAsia" w:ascii="宋体" w:hAnsi="宋体" w:cs="宋体"/>
                <w:b/>
                <w:bCs/>
                <w:color w:val="000000" w:themeColor="text1"/>
                <w:sz w:val="28"/>
                <w:szCs w:val="28"/>
              </w:rPr>
              <w:t>本项目控制价</w:t>
            </w:r>
          </w:p>
        </w:tc>
        <w:tc>
          <w:tcPr>
            <w:tcW w:w="6338" w:type="dxa"/>
            <w:vAlign w:val="center"/>
          </w:tcPr>
          <w:p>
            <w:pPr>
              <w:adjustRightInd w:val="0"/>
              <w:snapToGrid w:val="0"/>
              <w:spacing w:line="500" w:lineRule="exact"/>
              <w:ind w:left="60" w:right="60"/>
              <w:rPr>
                <w:rFonts w:ascii="宋体" w:hAnsi="宋体" w:cs="宋体"/>
                <w:color w:val="000000"/>
                <w:sz w:val="28"/>
                <w:szCs w:val="28"/>
              </w:rPr>
            </w:pPr>
            <w:r>
              <w:rPr>
                <w:rFonts w:hint="eastAsia" w:ascii="宋体" w:hAnsi="宋体" w:cs="宋体"/>
                <w:color w:val="000000"/>
                <w:sz w:val="28"/>
                <w:szCs w:val="28"/>
              </w:rPr>
              <w:t>按照天津市韩家墅海吉星农产品批发市场、天津何庄子农产品批发市场、天津市红旗农贸综合批发市场平均价的1</w:t>
            </w:r>
            <w:r>
              <w:rPr>
                <w:rFonts w:hint="eastAsia" w:ascii="宋体" w:hAnsi="宋体" w:cs="宋体"/>
                <w:color w:val="000000"/>
                <w:sz w:val="28"/>
                <w:szCs w:val="28"/>
                <w:lang w:val="en-US" w:eastAsia="zh-CN"/>
              </w:rPr>
              <w:t>3</w:t>
            </w:r>
            <w:r>
              <w:rPr>
                <w:rFonts w:hint="eastAsia" w:ascii="宋体" w:hAnsi="宋体" w:cs="宋体"/>
                <w:color w:val="000000"/>
                <w:sz w:val="28"/>
                <w:szCs w:val="28"/>
              </w:rPr>
              <w:t>0%作为控制价。（以平均价作为基价，进行上浮或下浮费率报价）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ascii="宋体" w:hAnsi="宋体" w:cs="宋体"/>
                <w:b/>
                <w:bCs/>
                <w:color w:val="000000"/>
                <w:sz w:val="28"/>
                <w:szCs w:val="28"/>
              </w:rPr>
              <w:t>9</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中选单位</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500" w:lineRule="exact"/>
              <w:ind w:left="60" w:right="60"/>
              <w:rPr>
                <w:rFonts w:ascii="宋体" w:hAnsi="宋体" w:cs="宋体"/>
                <w:sz w:val="28"/>
                <w:szCs w:val="28"/>
              </w:rPr>
            </w:pPr>
            <w:r>
              <w:rPr>
                <w:rFonts w:hint="eastAsia" w:ascii="宋体" w:hAnsi="宋体" w:cs="宋体"/>
                <w:sz w:val="28"/>
                <w:szCs w:val="28"/>
                <w:lang w:val="zh-CN"/>
              </w:rPr>
              <w:t>以</w:t>
            </w:r>
            <w:r>
              <w:rPr>
                <w:rFonts w:hint="eastAsia" w:ascii="宋体" w:hAnsi="宋体" w:cs="宋体"/>
                <w:sz w:val="28"/>
                <w:szCs w:val="28"/>
                <w:lang w:val="en-US" w:eastAsia="zh-CN"/>
              </w:rPr>
              <w:t>最终</w:t>
            </w:r>
            <w:r>
              <w:rPr>
                <w:rFonts w:hint="eastAsia" w:ascii="宋体" w:hAnsi="宋体" w:cs="宋体"/>
                <w:sz w:val="28"/>
                <w:szCs w:val="28"/>
                <w:lang w:val="zh-CN"/>
              </w:rPr>
              <w:t>报价最低的谈判响应单位确定为项目最终中选承包供应商。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ascii="宋体" w:hAnsi="宋体" w:cs="宋体"/>
                <w:b/>
                <w:bCs/>
                <w:color w:val="000000"/>
                <w:sz w:val="28"/>
                <w:szCs w:val="28"/>
              </w:rPr>
              <w:t>10</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lang w:val="en-US" w:eastAsia="zh-CN"/>
              </w:rPr>
              <w:t>开标</w:t>
            </w:r>
            <w:r>
              <w:rPr>
                <w:rFonts w:hint="eastAsia" w:ascii="宋体" w:hAnsi="宋体" w:cs="宋体"/>
                <w:b/>
                <w:bCs/>
                <w:color w:val="000000"/>
                <w:sz w:val="28"/>
                <w:szCs w:val="28"/>
              </w:rPr>
              <w:t>时间</w:t>
            </w:r>
          </w:p>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及地点</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500" w:lineRule="exact"/>
              <w:ind w:left="60" w:right="60"/>
              <w:rPr>
                <w:rFonts w:hint="default" w:ascii="宋体" w:hAnsi="宋体" w:eastAsia="宋体" w:cs="宋体"/>
                <w:sz w:val="28"/>
                <w:szCs w:val="28"/>
                <w:lang w:val="en-US" w:eastAsia="zh-CN"/>
              </w:rPr>
            </w:pPr>
            <w:r>
              <w:rPr>
                <w:rFonts w:hint="eastAsia" w:ascii="宋体" w:hAnsi="宋体" w:cs="宋体"/>
                <w:sz w:val="28"/>
                <w:szCs w:val="28"/>
                <w:lang w:eastAsia="zh-CN"/>
              </w:rPr>
              <w:t>谈判</w:t>
            </w:r>
            <w:r>
              <w:rPr>
                <w:rFonts w:hint="eastAsia" w:ascii="宋体" w:hAnsi="宋体" w:cs="宋体"/>
                <w:sz w:val="28"/>
                <w:szCs w:val="28"/>
              </w:rPr>
              <w:t>时间：</w:t>
            </w:r>
            <w:permStart w:id="18" w:edGrp="everyone"/>
            <w:r>
              <w:rPr>
                <w:rFonts w:hint="eastAsia" w:ascii="宋体" w:hAnsi="宋体" w:cs="宋体"/>
                <w:sz w:val="28"/>
                <w:szCs w:val="28"/>
                <w:lang w:val="zh-CN"/>
              </w:rPr>
              <w:t>2024年</w:t>
            </w:r>
            <w:r>
              <w:rPr>
                <w:rFonts w:hint="eastAsia" w:ascii="宋体" w:hAnsi="宋体" w:cs="宋体"/>
                <w:color w:val="404040"/>
                <w:kern w:val="0"/>
                <w:sz w:val="28"/>
                <w:szCs w:val="28"/>
                <w:lang w:val="en-US" w:eastAsia="zh-CN"/>
              </w:rPr>
              <w:t>3</w:t>
            </w:r>
            <w:r>
              <w:rPr>
                <w:rFonts w:hint="eastAsia" w:ascii="宋体" w:hAnsi="宋体" w:cs="宋体"/>
                <w:color w:val="404040"/>
                <w:kern w:val="0"/>
                <w:sz w:val="28"/>
                <w:szCs w:val="28"/>
              </w:rPr>
              <w:t>月</w:t>
            </w:r>
            <w:r>
              <w:rPr>
                <w:rFonts w:hint="eastAsia" w:ascii="宋体" w:hAnsi="宋体" w:cs="宋体"/>
                <w:color w:val="404040"/>
                <w:kern w:val="0"/>
                <w:sz w:val="28"/>
                <w:szCs w:val="28"/>
                <w:lang w:val="en-US" w:eastAsia="zh-CN"/>
              </w:rPr>
              <w:t>14</w:t>
            </w:r>
            <w:r>
              <w:rPr>
                <w:rFonts w:hint="eastAsia" w:ascii="宋体" w:hAnsi="宋体" w:cs="宋体"/>
                <w:color w:val="404040"/>
                <w:kern w:val="0"/>
                <w:sz w:val="28"/>
                <w:szCs w:val="28"/>
              </w:rPr>
              <w:t>日</w:t>
            </w:r>
            <w:r>
              <w:rPr>
                <w:rFonts w:hint="eastAsia" w:ascii="宋体" w:hAnsi="宋体" w:cs="宋体"/>
                <w:color w:val="404040"/>
                <w:kern w:val="0"/>
                <w:sz w:val="28"/>
                <w:szCs w:val="28"/>
                <w:lang w:val="en-US" w:eastAsia="zh-CN"/>
              </w:rPr>
              <w:t>15:00</w:t>
            </w:r>
            <w:permEnd w:id="18"/>
          </w:p>
          <w:p>
            <w:pPr>
              <w:adjustRightInd w:val="0"/>
              <w:snapToGrid w:val="0"/>
              <w:spacing w:line="500" w:lineRule="exact"/>
              <w:ind w:left="60" w:right="60"/>
              <w:jc w:val="left"/>
              <w:rPr>
                <w:rFonts w:ascii="宋体" w:hAnsi="宋体" w:cs="宋体"/>
                <w:color w:val="FF0000"/>
                <w:sz w:val="28"/>
                <w:szCs w:val="28"/>
              </w:rPr>
            </w:pPr>
            <w:r>
              <w:rPr>
                <w:rFonts w:hint="eastAsia" w:ascii="宋体" w:hAnsi="宋体" w:cs="宋体"/>
                <w:sz w:val="28"/>
                <w:szCs w:val="28"/>
                <w:lang w:eastAsia="zh-CN"/>
              </w:rPr>
              <w:t>谈判</w:t>
            </w:r>
            <w:r>
              <w:rPr>
                <w:rFonts w:hint="eastAsia" w:ascii="宋体" w:hAnsi="宋体" w:cs="宋体"/>
                <w:sz w:val="28"/>
                <w:szCs w:val="28"/>
              </w:rPr>
              <w:t>地点：</w:t>
            </w:r>
            <w:permStart w:id="19" w:edGrp="everyone"/>
            <w:r>
              <w:rPr>
                <w:rFonts w:hint="eastAsia" w:asciiTheme="minorEastAsia" w:hAnsiTheme="minorEastAsia" w:eastAsiaTheme="minorEastAsia" w:cstheme="minorEastAsia"/>
                <w:color w:val="404040"/>
                <w:kern w:val="0"/>
                <w:sz w:val="28"/>
                <w:szCs w:val="28"/>
              </w:rPr>
              <w:t>天津华新水务有限公司会议室</w:t>
            </w:r>
            <w:permEnd w:id="1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r>
              <w:rPr>
                <w:rFonts w:ascii="宋体" w:hAnsi="宋体" w:cs="宋体"/>
                <w:b/>
                <w:bCs/>
                <w:color w:val="000000"/>
                <w:sz w:val="28"/>
                <w:szCs w:val="28"/>
              </w:rPr>
              <w:t>1</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lang w:eastAsia="zh-CN"/>
              </w:rPr>
              <w:t>谈判</w:t>
            </w:r>
            <w:r>
              <w:rPr>
                <w:rFonts w:hint="eastAsia" w:ascii="宋体" w:hAnsi="宋体" w:cs="宋体"/>
                <w:b/>
                <w:bCs/>
                <w:color w:val="000000"/>
                <w:sz w:val="28"/>
                <w:szCs w:val="28"/>
              </w:rPr>
              <w:t>响应文件份数</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500" w:lineRule="exact"/>
              <w:ind w:left="60" w:right="60"/>
              <w:rPr>
                <w:rFonts w:ascii="宋体" w:hAnsi="宋体" w:cs="宋体"/>
                <w:sz w:val="28"/>
                <w:szCs w:val="28"/>
              </w:rPr>
            </w:pPr>
            <w:r>
              <w:rPr>
                <w:rFonts w:hint="eastAsia" w:ascii="宋体" w:hAnsi="宋体" w:cs="宋体"/>
                <w:color w:val="000000"/>
                <w:sz w:val="28"/>
                <w:szCs w:val="28"/>
              </w:rPr>
              <w:t>正本一份，副本两份；电子文件两份（以光盘或U盘形式提供，</w:t>
            </w:r>
            <w:r>
              <w:rPr>
                <w:rFonts w:hint="eastAsia" w:ascii="宋体" w:hAnsi="宋体" w:cs="宋体"/>
                <w:color w:val="000000"/>
                <w:sz w:val="28"/>
                <w:szCs w:val="28"/>
                <w:lang w:eastAsia="zh-CN"/>
              </w:rPr>
              <w:t>谈判</w:t>
            </w:r>
            <w:r>
              <w:rPr>
                <w:rFonts w:hint="eastAsia" w:ascii="宋体" w:hAnsi="宋体" w:cs="宋体"/>
                <w:color w:val="000000"/>
                <w:sz w:val="28"/>
                <w:szCs w:val="28"/>
              </w:rPr>
              <w:t>响应文件正本签字盖章后扫描成PDF格式）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r>
              <w:rPr>
                <w:rFonts w:ascii="宋体" w:hAnsi="宋体" w:cs="宋体"/>
                <w:b/>
                <w:bCs/>
                <w:color w:val="000000"/>
                <w:sz w:val="28"/>
                <w:szCs w:val="28"/>
              </w:rPr>
              <w:t>2</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评审方法</w:t>
            </w:r>
          </w:p>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及标准</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500" w:lineRule="exact"/>
              <w:ind w:left="60" w:right="60"/>
              <w:rPr>
                <w:rFonts w:ascii="宋体" w:hAnsi="宋体" w:cs="宋体"/>
                <w:color w:val="000000"/>
                <w:sz w:val="28"/>
                <w:szCs w:val="28"/>
              </w:rPr>
            </w:pPr>
            <w:r>
              <w:rPr>
                <w:rFonts w:hint="eastAsia" w:ascii="宋体" w:hAnsi="宋体" w:cs="宋体"/>
                <w:kern w:val="0"/>
                <w:sz w:val="28"/>
                <w:szCs w:val="28"/>
                <w:lang w:val="en-US" w:eastAsia="zh-CN"/>
              </w:rPr>
              <w:t>商务谈判</w:t>
            </w:r>
            <w:r>
              <w:rPr>
                <w:rFonts w:hint="eastAsia" w:ascii="宋体" w:hAnsi="宋体" w:cs="宋体"/>
                <w:color w:val="000000"/>
                <w:sz w:val="28"/>
                <w:szCs w:val="28"/>
              </w:rPr>
              <w:t>，详见</w:t>
            </w:r>
            <w:r>
              <w:rPr>
                <w:rFonts w:hint="eastAsia" w:ascii="宋体" w:hAnsi="宋体" w:cs="宋体"/>
                <w:color w:val="000000"/>
                <w:sz w:val="28"/>
                <w:szCs w:val="28"/>
                <w:lang w:eastAsia="zh-CN"/>
              </w:rPr>
              <w:t>谈判</w:t>
            </w:r>
            <w:r>
              <w:rPr>
                <w:rFonts w:hint="eastAsia" w:ascii="宋体" w:hAnsi="宋体" w:cs="宋体"/>
                <w:color w:val="000000"/>
                <w:sz w:val="28"/>
                <w:szCs w:val="28"/>
              </w:rPr>
              <w:t>文件第五章。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r>
              <w:rPr>
                <w:rFonts w:ascii="宋体" w:hAnsi="宋体" w:cs="宋体"/>
                <w:b/>
                <w:bCs/>
                <w:color w:val="000000"/>
                <w:sz w:val="28"/>
                <w:szCs w:val="28"/>
              </w:rPr>
              <w:t>3</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保证金</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500" w:lineRule="exact"/>
              <w:ind w:left="60" w:right="60"/>
              <w:rPr>
                <w:rFonts w:ascii="宋体" w:hAnsi="宋体" w:cs="宋体"/>
                <w:sz w:val="28"/>
                <w:szCs w:val="28"/>
              </w:rPr>
            </w:pPr>
            <w:r>
              <w:rPr>
                <w:rFonts w:hint="eastAsia" w:ascii="宋体" w:hAnsi="宋体" w:cs="宋体"/>
                <w:color w:val="000000"/>
                <w:sz w:val="28"/>
                <w:szCs w:val="28"/>
              </w:rPr>
              <w:t>（本项目不收取保证金。）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r>
              <w:rPr>
                <w:rFonts w:ascii="宋体" w:hAnsi="宋体" w:cs="宋体"/>
                <w:b/>
                <w:bCs/>
                <w:color w:val="000000"/>
                <w:sz w:val="28"/>
                <w:szCs w:val="28"/>
              </w:rPr>
              <w:t>4</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相关费用</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500" w:lineRule="exact"/>
              <w:ind w:left="60" w:right="60"/>
              <w:rPr>
                <w:rFonts w:ascii="宋体" w:hAnsi="宋体" w:cs="宋体"/>
                <w:color w:val="000000"/>
                <w:sz w:val="28"/>
                <w:szCs w:val="28"/>
              </w:rPr>
            </w:pPr>
            <w:r>
              <w:rPr>
                <w:rFonts w:hint="eastAsia" w:ascii="宋体" w:hAnsi="宋体" w:cs="宋体"/>
                <w:color w:val="000000"/>
                <w:sz w:val="28"/>
                <w:szCs w:val="28"/>
              </w:rPr>
              <w:t>因</w:t>
            </w:r>
            <w:r>
              <w:rPr>
                <w:rFonts w:hint="eastAsia" w:ascii="宋体" w:hAnsi="宋体" w:cs="宋体"/>
                <w:color w:val="000000"/>
                <w:sz w:val="28"/>
                <w:szCs w:val="28"/>
                <w:lang w:eastAsia="zh-CN"/>
              </w:rPr>
              <w:t>谈判</w:t>
            </w:r>
            <w:r>
              <w:rPr>
                <w:rFonts w:hint="eastAsia" w:ascii="宋体" w:hAnsi="宋体" w:cs="宋体"/>
                <w:color w:val="000000"/>
                <w:sz w:val="28"/>
                <w:szCs w:val="28"/>
              </w:rPr>
              <w:t>所发生的第三方费用由中标单位承担，费用不体现在此次报价中。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r>
              <w:rPr>
                <w:rFonts w:ascii="宋体" w:hAnsi="宋体" w:cs="宋体"/>
                <w:b/>
                <w:bCs/>
                <w:color w:val="000000"/>
                <w:sz w:val="28"/>
                <w:szCs w:val="28"/>
              </w:rPr>
              <w:t>5</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付款方式</w:t>
            </w:r>
          </w:p>
        </w:tc>
        <w:tc>
          <w:tcPr>
            <w:tcW w:w="6338" w:type="dxa"/>
            <w:tcBorders>
              <w:top w:val="single" w:color="auto" w:sz="4" w:space="0"/>
              <w:left w:val="single" w:color="auto" w:sz="4" w:space="0"/>
              <w:bottom w:val="single" w:color="auto" w:sz="4" w:space="0"/>
              <w:right w:val="single" w:color="auto" w:sz="8" w:space="0"/>
            </w:tcBorders>
            <w:vAlign w:val="center"/>
          </w:tcPr>
          <w:p>
            <w:pPr>
              <w:spacing w:line="560" w:lineRule="exact"/>
              <w:ind w:firstLine="560" w:firstLineChars="200"/>
              <w:textAlignment w:val="baseline"/>
              <w:rPr>
                <w:rFonts w:asciiTheme="minorEastAsia" w:hAnsiTheme="minorEastAsia" w:eastAsiaTheme="minorEastAsia" w:cstheme="minorEastAsia"/>
                <w:color w:val="404040"/>
                <w:kern w:val="0"/>
                <w:sz w:val="28"/>
                <w:szCs w:val="28"/>
              </w:rPr>
            </w:pPr>
            <w:permStart w:id="20" w:edGrp="everyone"/>
            <w:r>
              <w:rPr>
                <w:rFonts w:hint="eastAsia" w:asciiTheme="minorEastAsia" w:hAnsiTheme="minorEastAsia" w:eastAsiaTheme="minorEastAsia" w:cstheme="minorEastAsia"/>
                <w:color w:val="404040"/>
                <w:kern w:val="0"/>
                <w:sz w:val="28"/>
                <w:szCs w:val="28"/>
              </w:rPr>
              <w:t>签订合同之后，立即生效，费用结算方式为每月实际所发生的费用，经验收合格后中标人于次月初向采购单位提供全额发票（增值税普通发票），因开具发票瑕疵（包括但不限于虚开发票等）造成采购单位受到损失的（包括但不限于因此受到行政处罚、缴纳滞纳金等），中标人应当承担由此造成的直接和间接的损害赔偿责任，采购单位</w:t>
            </w:r>
            <w:r>
              <w:rPr>
                <w:rFonts w:asciiTheme="minorEastAsia" w:hAnsiTheme="minorEastAsia" w:eastAsiaTheme="minorEastAsia" w:cstheme="minorEastAsia"/>
                <w:color w:val="404040"/>
                <w:kern w:val="0"/>
                <w:sz w:val="28"/>
                <w:szCs w:val="28"/>
              </w:rPr>
              <w:t>履行完付款手续后付款。</w:t>
            </w:r>
            <w:permEnd w:id="2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rPr>
              <w:t>1</w:t>
            </w:r>
            <w:r>
              <w:rPr>
                <w:rFonts w:ascii="宋体" w:hAnsi="宋体" w:cs="宋体"/>
                <w:b/>
                <w:bCs/>
                <w:color w:val="000000"/>
                <w:sz w:val="28"/>
                <w:szCs w:val="28"/>
              </w:rPr>
              <w:t>6</w:t>
            </w:r>
          </w:p>
        </w:tc>
        <w:tc>
          <w:tcPr>
            <w:tcW w:w="20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ind w:left="60" w:right="60"/>
              <w:jc w:val="center"/>
              <w:rPr>
                <w:rFonts w:ascii="宋体" w:hAnsi="宋体" w:cs="宋体"/>
                <w:b/>
                <w:bCs/>
                <w:color w:val="000000"/>
                <w:sz w:val="28"/>
                <w:szCs w:val="28"/>
              </w:rPr>
            </w:pPr>
            <w:r>
              <w:rPr>
                <w:rFonts w:hint="eastAsia" w:ascii="宋体" w:hAnsi="宋体" w:cs="宋体"/>
                <w:b/>
                <w:bCs/>
                <w:color w:val="000000"/>
                <w:sz w:val="28"/>
                <w:szCs w:val="28"/>
                <w:lang w:eastAsia="zh-CN"/>
              </w:rPr>
              <w:t>谈判</w:t>
            </w:r>
            <w:r>
              <w:rPr>
                <w:rFonts w:hint="eastAsia" w:ascii="宋体" w:hAnsi="宋体" w:cs="宋体"/>
                <w:b/>
                <w:bCs/>
                <w:color w:val="000000"/>
                <w:sz w:val="28"/>
                <w:szCs w:val="28"/>
              </w:rPr>
              <w:t>函及结果发布平台</w:t>
            </w:r>
          </w:p>
        </w:tc>
        <w:tc>
          <w:tcPr>
            <w:tcW w:w="6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440" w:lineRule="exact"/>
              <w:ind w:left="100" w:right="100"/>
              <w:jc w:val="left"/>
              <w:rPr>
                <w:rFonts w:ascii="宋体" w:hAnsi="宋体" w:cs="宋体"/>
                <w:color w:val="000000"/>
                <w:sz w:val="28"/>
                <w:szCs w:val="28"/>
              </w:rPr>
            </w:pPr>
            <w:r>
              <w:rPr>
                <w:rFonts w:hint="eastAsia" w:ascii="宋体" w:hAnsi="宋体" w:cs="宋体"/>
                <w:color w:val="000000"/>
                <w:sz w:val="28"/>
                <w:szCs w:val="28"/>
              </w:rPr>
              <w:t>天津水务集团津水云采</w:t>
            </w:r>
          </w:p>
        </w:tc>
      </w:tr>
    </w:tbl>
    <w:p>
      <w:pPr>
        <w:autoSpaceDE w:val="0"/>
        <w:autoSpaceDN w:val="0"/>
        <w:adjustRightInd w:val="0"/>
        <w:snapToGrid w:val="0"/>
        <w:spacing w:line="500" w:lineRule="exact"/>
        <w:ind w:firstLine="562" w:firstLineChars="200"/>
        <w:jc w:val="left"/>
        <w:rPr>
          <w:rFonts w:ascii="宋体" w:hAnsi="宋体" w:cs="宋体"/>
          <w:b/>
          <w:kern w:val="0"/>
          <w:sz w:val="28"/>
          <w:szCs w:val="28"/>
          <w:lang w:val="zh-CN"/>
        </w:rPr>
      </w:pPr>
      <w:r>
        <w:rPr>
          <w:rFonts w:hint="eastAsia" w:ascii="宋体" w:hAnsi="宋体" w:cs="宋体"/>
          <w:b/>
          <w:kern w:val="0"/>
          <w:sz w:val="28"/>
          <w:szCs w:val="28"/>
          <w:lang w:val="zh-CN"/>
        </w:rPr>
        <w:t>1、谈判文件</w:t>
      </w:r>
    </w:p>
    <w:p>
      <w:pPr>
        <w:autoSpaceDE w:val="0"/>
        <w:autoSpaceDN w:val="0"/>
        <w:adjustRightInd w:val="0"/>
        <w:snapToGrid w:val="0"/>
        <w:spacing w:line="500" w:lineRule="exact"/>
        <w:ind w:firstLine="560" w:firstLineChars="200"/>
        <w:jc w:val="left"/>
        <w:rPr>
          <w:rFonts w:ascii="宋体" w:hAnsi="宋体" w:cs="宋体"/>
          <w:b/>
          <w:kern w:val="0"/>
          <w:sz w:val="28"/>
          <w:szCs w:val="28"/>
          <w:lang w:val="zh-CN"/>
        </w:rPr>
      </w:pPr>
      <w:r>
        <w:rPr>
          <w:rFonts w:hint="eastAsia" w:ascii="宋体" w:hAnsi="宋体" w:cs="宋体"/>
          <w:kern w:val="0"/>
          <w:sz w:val="28"/>
          <w:szCs w:val="28"/>
          <w:lang w:val="zh-CN"/>
        </w:rPr>
        <w:t>供应商应仔细阅读谈判文件，按谈判文件的规定和本谈判文件第三章要求的格式编写响应文件。</w:t>
      </w:r>
    </w:p>
    <w:p>
      <w:pPr>
        <w:autoSpaceDE w:val="0"/>
        <w:autoSpaceDN w:val="0"/>
        <w:adjustRightInd w:val="0"/>
        <w:snapToGrid w:val="0"/>
        <w:spacing w:line="500" w:lineRule="exact"/>
        <w:ind w:firstLine="562" w:firstLineChars="200"/>
        <w:jc w:val="left"/>
        <w:rPr>
          <w:rFonts w:ascii="宋体" w:hAnsi="宋体" w:cs="宋体"/>
          <w:b/>
          <w:kern w:val="0"/>
          <w:sz w:val="28"/>
          <w:szCs w:val="28"/>
          <w:lang w:val="zh-CN"/>
        </w:rPr>
      </w:pPr>
      <w:r>
        <w:rPr>
          <w:rFonts w:hint="eastAsia" w:ascii="宋体" w:hAnsi="宋体" w:cs="宋体"/>
          <w:b/>
          <w:kern w:val="0"/>
          <w:sz w:val="28"/>
          <w:szCs w:val="28"/>
          <w:lang w:val="zh-CN"/>
        </w:rPr>
        <w:t>2、</w:t>
      </w:r>
      <w:r>
        <w:rPr>
          <w:rFonts w:hint="eastAsia" w:ascii="宋体" w:hAnsi="宋体" w:cs="宋体"/>
          <w:b/>
          <w:kern w:val="0"/>
          <w:sz w:val="28"/>
          <w:szCs w:val="28"/>
        </w:rPr>
        <w:t>响应</w:t>
      </w:r>
      <w:r>
        <w:rPr>
          <w:rFonts w:hint="eastAsia" w:ascii="宋体" w:hAnsi="宋体" w:cs="宋体"/>
          <w:b/>
          <w:kern w:val="0"/>
          <w:sz w:val="28"/>
          <w:szCs w:val="28"/>
          <w:lang w:val="zh-CN"/>
        </w:rPr>
        <w:t>报价</w:t>
      </w:r>
    </w:p>
    <w:p>
      <w:pPr>
        <w:autoSpaceDE w:val="0"/>
        <w:autoSpaceDN w:val="0"/>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本项目预算为</w:t>
      </w:r>
      <w:r>
        <w:rPr>
          <w:rFonts w:ascii="宋体" w:hAnsi="宋体" w:cs="宋体"/>
          <w:color w:val="FF0000"/>
          <w:kern w:val="0"/>
          <w:sz w:val="28"/>
          <w:szCs w:val="28"/>
        </w:rPr>
        <w:t>2</w:t>
      </w:r>
      <w:r>
        <w:rPr>
          <w:rFonts w:hint="eastAsia" w:ascii="宋体" w:hAnsi="宋体" w:cs="宋体"/>
          <w:color w:val="FF0000"/>
          <w:kern w:val="0"/>
          <w:sz w:val="28"/>
          <w:szCs w:val="28"/>
        </w:rPr>
        <w:t>4.14</w:t>
      </w:r>
      <w:r>
        <w:rPr>
          <w:rFonts w:hint="eastAsia" w:ascii="宋体" w:hAnsi="宋体" w:cs="宋体"/>
          <w:kern w:val="0"/>
          <w:sz w:val="28"/>
          <w:szCs w:val="28"/>
        </w:rPr>
        <w:t>万元/年。本项目控制价</w:t>
      </w:r>
      <w:r>
        <w:rPr>
          <w:rFonts w:hint="eastAsia" w:ascii="宋体" w:hAnsi="宋体" w:cs="宋体"/>
          <w:color w:val="000000"/>
          <w:sz w:val="28"/>
          <w:szCs w:val="28"/>
        </w:rPr>
        <w:t>按照天津市韩家墅海吉星农产品批发市场、天津何庄子农产品批发市场、天津市红旗农贸综合批发市场平均价的1</w:t>
      </w:r>
      <w:r>
        <w:rPr>
          <w:rFonts w:hint="eastAsia" w:ascii="宋体" w:hAnsi="宋体" w:cs="宋体"/>
          <w:color w:val="000000"/>
          <w:sz w:val="28"/>
          <w:szCs w:val="28"/>
          <w:lang w:val="en-US" w:eastAsia="zh-CN"/>
        </w:rPr>
        <w:t>3</w:t>
      </w:r>
      <w:bookmarkStart w:id="1" w:name="_GoBack"/>
      <w:bookmarkEnd w:id="1"/>
      <w:r>
        <w:rPr>
          <w:rFonts w:hint="eastAsia" w:ascii="宋体" w:hAnsi="宋体" w:cs="宋体"/>
          <w:color w:val="000000"/>
          <w:sz w:val="28"/>
          <w:szCs w:val="28"/>
        </w:rPr>
        <w:t>0%作为控制价。（以平均价作为基价，进行上浮或下浮费率报价）</w:t>
      </w:r>
    </w:p>
    <w:p>
      <w:pPr>
        <w:autoSpaceDE w:val="0"/>
        <w:autoSpaceDN w:val="0"/>
        <w:adjustRightInd w:val="0"/>
        <w:snapToGrid w:val="0"/>
        <w:spacing w:line="500" w:lineRule="exact"/>
        <w:ind w:firstLine="562" w:firstLineChars="200"/>
        <w:jc w:val="left"/>
        <w:rPr>
          <w:rFonts w:ascii="宋体" w:hAnsi="宋体" w:cs="宋体"/>
          <w:b/>
          <w:kern w:val="0"/>
          <w:sz w:val="28"/>
          <w:szCs w:val="28"/>
          <w:lang w:val="zh-CN"/>
        </w:rPr>
      </w:pPr>
      <w:r>
        <w:rPr>
          <w:rFonts w:hint="eastAsia" w:ascii="宋体" w:hAnsi="宋体" w:cs="宋体"/>
          <w:b/>
          <w:kern w:val="0"/>
          <w:sz w:val="28"/>
          <w:szCs w:val="28"/>
          <w:lang w:val="zh-CN"/>
        </w:rPr>
        <w:t>3、</w:t>
      </w:r>
      <w:permStart w:id="21" w:edGrp="everyone"/>
      <w:r>
        <w:rPr>
          <w:rFonts w:hint="eastAsia" w:ascii="宋体" w:hAnsi="宋体" w:cs="宋体"/>
          <w:b/>
          <w:kern w:val="0"/>
          <w:sz w:val="28"/>
          <w:szCs w:val="28"/>
          <w:lang w:val="zh-CN"/>
        </w:rPr>
        <w:t>响应文件</w:t>
      </w:r>
      <w:permEnd w:id="21"/>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3.1 响应文件的编制</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3.1.1 响应文件的格式</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响应文件应按第三章“响应文件格式”进行编写。本谈判文件要求的证明文件供应商必须提供，本谈判文件没有要求的证明文件，供应商认为需要提供的，也可以提供。</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3.1.2 响应文件应全部使用不褪色的墨水（粉）书写或打印、逐页编码，不得有任何涂改。响应文件副本可由正本复制而成（包括证明文件）。</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3.1.3 响应文件正本一份、副本两份、电子文件两份。正本和副本的封面上应清楚地标记“正本”和“副本”的字样。正副本内容应完全一致，如不一致时，以正本为准。</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3.1.4 响应文件的正、副本应分别胶装成册，并编制目录，散页无效。</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3.2 响应文件的签署</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3.2.1 供应商应在响应文件封面加盖单位公章，法定代表人/负责人应签字或加盖印鉴，否则响应文件无效。</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3.3 响应文件的密封与标识</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3.3.1 响应文件的正、副本、电子文件应一起包装，响应文件的外包装应保证其密封性，在密封的骑缝处加盖供应商公章。封套上应清楚地载明项目名称、供应商的名称、地址、电话及联系人。</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密封示例：</w:t>
      </w:r>
    </w:p>
    <w:p>
      <w:pPr>
        <w:pStyle w:val="2"/>
        <w:adjustRightInd w:val="0"/>
        <w:snapToGrid w:val="0"/>
        <w:spacing w:after="0" w:line="500" w:lineRule="exact"/>
        <w:rPr>
          <w:rFonts w:ascii="宋体" w:hAnsi="宋体" w:cs="宋体"/>
          <w:sz w:val="28"/>
          <w:szCs w:val="28"/>
          <w:lang w:val="zh-CN"/>
        </w:rPr>
      </w:pPr>
    </w:p>
    <w:tbl>
      <w:tblPr>
        <w:tblStyle w:val="37"/>
        <w:tblW w:w="3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7" w:hRule="atLeast"/>
          <w:jc w:val="center"/>
        </w:trPr>
        <w:tc>
          <w:tcPr>
            <w:tcW w:w="3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500" w:lineRule="exact"/>
              <w:jc w:val="center"/>
              <w:rPr>
                <w:rFonts w:ascii="宋体" w:hAnsi="宋体" w:cs="宋体"/>
                <w:kern w:val="0"/>
                <w:sz w:val="28"/>
                <w:szCs w:val="28"/>
              </w:rPr>
            </w:pPr>
            <w:r>
              <w:rPr>
                <w:rFonts w:hint="eastAsia" w:ascii="宋体" w:hAnsi="宋体" w:cs="宋体"/>
                <w:kern w:val="0"/>
                <w:sz w:val="28"/>
                <w:szCs w:val="28"/>
                <w:lang w:val="zh-CN"/>
              </w:rPr>
              <w:t>正本+副本</w:t>
            </w:r>
            <w:r>
              <w:rPr>
                <w:rFonts w:hint="eastAsia" w:ascii="宋体" w:hAnsi="宋体" w:cs="宋体"/>
                <w:kern w:val="0"/>
                <w:sz w:val="28"/>
                <w:szCs w:val="28"/>
              </w:rPr>
              <w:t>+电子文件</w:t>
            </w:r>
          </w:p>
        </w:tc>
      </w:tr>
    </w:tbl>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3.3.2 未按以上要求密封和加写标记的响应文件将不予受理。</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3.4 响应文件的递交</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响应文件应该在</w:t>
      </w:r>
      <w:r>
        <w:rPr>
          <w:rFonts w:hint="eastAsia" w:ascii="宋体" w:hAnsi="宋体" w:cs="宋体"/>
          <w:kern w:val="0"/>
          <w:sz w:val="28"/>
          <w:szCs w:val="28"/>
        </w:rPr>
        <w:t>响应</w:t>
      </w:r>
      <w:r>
        <w:rPr>
          <w:rFonts w:hint="eastAsia" w:ascii="宋体" w:hAnsi="宋体" w:cs="宋体"/>
          <w:kern w:val="0"/>
          <w:sz w:val="28"/>
          <w:szCs w:val="28"/>
          <w:lang w:val="zh-CN"/>
        </w:rPr>
        <w:t>须知前附表中规定的响应文件递交截止时间前递交。迟到的响应文件采购单位将不予接收。需从天津水务集团“津水云采”平台报名上传报价材料。</w:t>
      </w:r>
    </w:p>
    <w:p>
      <w:pPr>
        <w:autoSpaceDE w:val="0"/>
        <w:autoSpaceDN w:val="0"/>
        <w:adjustRightInd w:val="0"/>
        <w:snapToGrid w:val="0"/>
        <w:spacing w:line="500" w:lineRule="exact"/>
        <w:ind w:firstLine="562" w:firstLineChars="200"/>
        <w:jc w:val="left"/>
        <w:rPr>
          <w:rFonts w:ascii="宋体" w:hAnsi="宋体" w:cs="宋体"/>
          <w:b/>
          <w:kern w:val="0"/>
          <w:sz w:val="28"/>
          <w:szCs w:val="28"/>
          <w:lang w:val="zh-CN"/>
        </w:rPr>
      </w:pPr>
      <w:r>
        <w:rPr>
          <w:rFonts w:hint="eastAsia" w:ascii="宋体" w:hAnsi="宋体" w:cs="宋体"/>
          <w:b/>
          <w:kern w:val="0"/>
          <w:sz w:val="28"/>
          <w:szCs w:val="28"/>
          <w:lang w:val="zh-CN"/>
        </w:rPr>
        <w:t>4、评审</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4.1评审小组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评审工作由采购单位组建的评审小组负责。评审小组由采购单位代表和有关技术、经济等方面的专家组成，成员人数为</w:t>
      </w:r>
      <w:r>
        <w:rPr>
          <w:rFonts w:hint="eastAsia" w:ascii="宋体" w:hAnsi="宋体" w:cs="宋体"/>
          <w:kern w:val="0"/>
          <w:sz w:val="28"/>
          <w:szCs w:val="28"/>
        </w:rPr>
        <w:t>3</w:t>
      </w:r>
      <w:r>
        <w:rPr>
          <w:rFonts w:hint="eastAsia" w:ascii="宋体" w:hAnsi="宋体" w:cs="宋体"/>
          <w:kern w:val="0"/>
          <w:sz w:val="28"/>
          <w:szCs w:val="28"/>
          <w:lang w:val="zh-CN"/>
        </w:rPr>
        <w:t>人。</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4.2评审程序</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采购单位在谈判文件规定地点、时间当场开封所有响应文件，按照以下程序进行：</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（一）对</w:t>
      </w:r>
      <w:r>
        <w:rPr>
          <w:rFonts w:hint="eastAsia" w:ascii="宋体" w:hAnsi="宋体" w:cs="宋体"/>
          <w:kern w:val="0"/>
          <w:sz w:val="28"/>
          <w:szCs w:val="28"/>
        </w:rPr>
        <w:t>响应</w:t>
      </w:r>
      <w:r>
        <w:rPr>
          <w:rFonts w:hint="eastAsia" w:ascii="宋体" w:hAnsi="宋体" w:cs="宋体"/>
          <w:kern w:val="0"/>
          <w:sz w:val="28"/>
          <w:szCs w:val="28"/>
          <w:lang w:val="zh-CN"/>
        </w:rPr>
        <w:t>文件进行符合性审查，剔除无效</w:t>
      </w:r>
      <w:r>
        <w:rPr>
          <w:rFonts w:hint="eastAsia" w:ascii="宋体" w:hAnsi="宋体" w:cs="宋体"/>
          <w:kern w:val="0"/>
          <w:sz w:val="28"/>
          <w:szCs w:val="28"/>
        </w:rPr>
        <w:t>响应</w:t>
      </w:r>
      <w:r>
        <w:rPr>
          <w:rFonts w:hint="eastAsia" w:ascii="宋体" w:hAnsi="宋体" w:cs="宋体"/>
          <w:kern w:val="0"/>
          <w:sz w:val="28"/>
          <w:szCs w:val="28"/>
          <w:lang w:val="zh-CN"/>
        </w:rPr>
        <w:t>文件。</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符合下列条件之一的为无效</w:t>
      </w:r>
      <w:r>
        <w:rPr>
          <w:rFonts w:hint="eastAsia" w:ascii="宋体" w:hAnsi="宋体" w:cs="宋体"/>
          <w:kern w:val="0"/>
          <w:sz w:val="28"/>
          <w:szCs w:val="28"/>
        </w:rPr>
        <w:t>响应</w:t>
      </w:r>
      <w:r>
        <w:rPr>
          <w:rFonts w:hint="eastAsia" w:ascii="宋体" w:hAnsi="宋体" w:cs="宋体"/>
          <w:kern w:val="0"/>
          <w:sz w:val="28"/>
          <w:szCs w:val="28"/>
          <w:lang w:val="zh-CN"/>
        </w:rPr>
        <w:t>文件：</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1</w:t>
      </w:r>
      <w:r>
        <w:rPr>
          <w:rFonts w:hint="eastAsia" w:ascii="宋体" w:hAnsi="宋体" w:cs="宋体"/>
          <w:kern w:val="0"/>
          <w:sz w:val="28"/>
          <w:szCs w:val="28"/>
          <w:lang w:val="zh-CN"/>
        </w:rPr>
        <w:t>）不符合3.4条，迟到的；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2</w:t>
      </w:r>
      <w:r>
        <w:rPr>
          <w:rFonts w:hint="eastAsia" w:ascii="宋体" w:hAnsi="宋体" w:cs="宋体"/>
          <w:kern w:val="0"/>
          <w:sz w:val="28"/>
          <w:szCs w:val="28"/>
          <w:lang w:val="zh-CN"/>
        </w:rPr>
        <w:t>）未按3.3条要求密封和标识的；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3</w:t>
      </w:r>
      <w:r>
        <w:rPr>
          <w:rFonts w:hint="eastAsia" w:ascii="宋体" w:hAnsi="宋体" w:cs="宋体"/>
          <w:kern w:val="0"/>
          <w:sz w:val="28"/>
          <w:szCs w:val="28"/>
          <w:lang w:val="zh-CN"/>
        </w:rPr>
        <w:t>）“审查合格条件标准”不符合谈判文件要求的；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4</w:t>
      </w:r>
      <w:r>
        <w:rPr>
          <w:rFonts w:hint="eastAsia" w:ascii="宋体" w:hAnsi="宋体" w:cs="宋体"/>
          <w:kern w:val="0"/>
          <w:sz w:val="28"/>
          <w:szCs w:val="28"/>
          <w:lang w:val="zh-CN"/>
        </w:rPr>
        <w:t>）未按3.2.1条规定盖章或签字的；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5</w:t>
      </w:r>
      <w:r>
        <w:rPr>
          <w:rFonts w:hint="eastAsia" w:ascii="宋体" w:hAnsi="宋体" w:cs="宋体"/>
          <w:kern w:val="0"/>
          <w:sz w:val="28"/>
          <w:szCs w:val="28"/>
          <w:lang w:val="zh-CN"/>
        </w:rPr>
        <w:t>）发现在</w:t>
      </w:r>
      <w:r>
        <w:rPr>
          <w:rFonts w:hint="eastAsia" w:ascii="宋体" w:hAnsi="宋体" w:cs="宋体"/>
          <w:kern w:val="0"/>
          <w:sz w:val="28"/>
          <w:szCs w:val="28"/>
          <w:lang w:eastAsia="zh-CN"/>
        </w:rPr>
        <w:t>谈判</w:t>
      </w:r>
      <w:r>
        <w:rPr>
          <w:rFonts w:hint="eastAsia" w:ascii="宋体" w:hAnsi="宋体" w:cs="宋体"/>
          <w:kern w:val="0"/>
          <w:sz w:val="28"/>
          <w:szCs w:val="28"/>
          <w:lang w:val="zh-CN"/>
        </w:rPr>
        <w:t>过程中有弄虚作假情形的；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6</w:t>
      </w:r>
      <w:r>
        <w:rPr>
          <w:rFonts w:hint="eastAsia" w:ascii="宋体" w:hAnsi="宋体" w:cs="宋体"/>
          <w:kern w:val="0"/>
          <w:sz w:val="28"/>
          <w:szCs w:val="28"/>
          <w:lang w:val="zh-CN"/>
        </w:rPr>
        <w:t>）</w:t>
      </w:r>
      <w:r>
        <w:rPr>
          <w:rFonts w:hint="eastAsia" w:ascii="宋体" w:hAnsi="宋体" w:cs="宋体"/>
          <w:kern w:val="0"/>
          <w:sz w:val="28"/>
          <w:szCs w:val="28"/>
        </w:rPr>
        <w:t>响应</w:t>
      </w:r>
      <w:r>
        <w:rPr>
          <w:rFonts w:hint="eastAsia" w:ascii="宋体" w:hAnsi="宋体" w:cs="宋体"/>
          <w:kern w:val="0"/>
          <w:sz w:val="28"/>
          <w:szCs w:val="28"/>
          <w:lang w:val="zh-CN"/>
        </w:rPr>
        <w:t>报价超过本项目控制价的；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（7）响应文件符合谈判文件中规定的其他无效标条款的。</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（8）字迹不清楚。</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w:t>
      </w:r>
      <w:r>
        <w:rPr>
          <w:rFonts w:hint="eastAsia" w:ascii="宋体" w:hAnsi="宋体" w:cs="宋体"/>
          <w:kern w:val="0"/>
          <w:sz w:val="28"/>
          <w:szCs w:val="28"/>
        </w:rPr>
        <w:t>9</w:t>
      </w:r>
      <w:r>
        <w:rPr>
          <w:rFonts w:hint="eastAsia" w:ascii="宋体" w:hAnsi="宋体" w:cs="宋体"/>
          <w:kern w:val="0"/>
          <w:sz w:val="28"/>
          <w:szCs w:val="28"/>
          <w:lang w:val="zh-CN"/>
        </w:rPr>
        <w:t>）IP地址一样的按照无效</w:t>
      </w:r>
      <w:r>
        <w:rPr>
          <w:rFonts w:hint="eastAsia" w:ascii="宋体" w:hAnsi="宋体" w:cs="宋体"/>
          <w:kern w:val="0"/>
          <w:sz w:val="28"/>
          <w:szCs w:val="28"/>
        </w:rPr>
        <w:t>响应</w:t>
      </w:r>
      <w:r>
        <w:rPr>
          <w:rFonts w:hint="eastAsia" w:ascii="宋体" w:hAnsi="宋体" w:cs="宋体"/>
          <w:kern w:val="0"/>
          <w:sz w:val="28"/>
          <w:szCs w:val="28"/>
          <w:lang w:val="zh-CN"/>
        </w:rPr>
        <w:t>处理（除津水云采平台显示IP地址为39.105.111.161及39.105.54.167外），如再次出现的将上报滨海水务及水务集团公司取消</w:t>
      </w:r>
      <w:r>
        <w:rPr>
          <w:rFonts w:hint="eastAsia" w:ascii="宋体" w:hAnsi="宋体" w:cs="宋体"/>
          <w:kern w:val="0"/>
          <w:sz w:val="28"/>
          <w:szCs w:val="28"/>
        </w:rPr>
        <w:t>供应商</w:t>
      </w:r>
      <w:r>
        <w:rPr>
          <w:rFonts w:hint="eastAsia" w:ascii="宋体" w:hAnsi="宋体" w:cs="宋体"/>
          <w:kern w:val="0"/>
          <w:sz w:val="28"/>
          <w:szCs w:val="28"/>
          <w:lang w:val="zh-CN"/>
        </w:rPr>
        <w:t>在我公司</w:t>
      </w:r>
      <w:r>
        <w:rPr>
          <w:rFonts w:hint="eastAsia" w:ascii="宋体" w:hAnsi="宋体" w:cs="宋体"/>
          <w:kern w:val="0"/>
          <w:sz w:val="28"/>
          <w:szCs w:val="28"/>
        </w:rPr>
        <w:t>响应</w:t>
      </w:r>
      <w:r>
        <w:rPr>
          <w:rFonts w:hint="eastAsia" w:ascii="宋体" w:hAnsi="宋体" w:cs="宋体"/>
          <w:kern w:val="0"/>
          <w:sz w:val="28"/>
          <w:szCs w:val="28"/>
          <w:lang w:val="zh-CN"/>
        </w:rPr>
        <w:t>资格。</w:t>
      </w:r>
    </w:p>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p>
    <w:p>
      <w:pPr>
        <w:autoSpaceDE w:val="0"/>
        <w:autoSpaceDN w:val="0"/>
        <w:adjustRightInd w:val="0"/>
        <w:snapToGrid w:val="0"/>
        <w:spacing w:line="500" w:lineRule="exact"/>
        <w:jc w:val="center"/>
        <w:rPr>
          <w:rFonts w:ascii="宋体" w:hAnsi="宋体" w:cs="宋体"/>
          <w:b/>
          <w:bCs/>
          <w:kern w:val="0"/>
          <w:sz w:val="28"/>
          <w:szCs w:val="28"/>
          <w:lang w:val="zh-CN"/>
        </w:rPr>
      </w:pPr>
      <w:r>
        <w:rPr>
          <w:rFonts w:hint="eastAsia" w:ascii="宋体" w:hAnsi="宋体" w:cs="宋体"/>
          <w:b/>
          <w:bCs/>
          <w:kern w:val="0"/>
          <w:sz w:val="28"/>
          <w:szCs w:val="28"/>
          <w:lang w:val="zh-CN"/>
        </w:rPr>
        <w:t>审查合格条件标准表</w:t>
      </w:r>
    </w:p>
    <w:tbl>
      <w:tblPr>
        <w:tblStyle w:val="3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0"/>
        <w:gridCol w:w="3968"/>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序号</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证件名称</w:t>
            </w:r>
          </w:p>
        </w:tc>
        <w:tc>
          <w:tcPr>
            <w:tcW w:w="4899"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1</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报价清单</w:t>
            </w:r>
          </w:p>
        </w:tc>
        <w:tc>
          <w:tcPr>
            <w:tcW w:w="4899"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rPr>
              <w:t>加盖公章的</w:t>
            </w:r>
            <w:r>
              <w:rPr>
                <w:rFonts w:hint="eastAsia"/>
                <w:color w:val="auto"/>
                <w:sz w:val="28"/>
                <w:szCs w:val="28"/>
                <w:lang w:val="zh-CN"/>
              </w:rPr>
              <w:t>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2</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asciiTheme="minorEastAsia" w:hAnsiTheme="minorEastAsia" w:eastAsiaTheme="minorEastAsia" w:cstheme="minorEastAsia"/>
                <w:sz w:val="28"/>
                <w:szCs w:val="28"/>
              </w:rPr>
              <w:t>具备独立法人资格，营业执照在有效期内</w:t>
            </w:r>
          </w:p>
        </w:tc>
        <w:tc>
          <w:tcPr>
            <w:tcW w:w="4899" w:type="dxa"/>
            <w:vAlign w:val="center"/>
          </w:tcPr>
          <w:p>
            <w:pPr>
              <w:widowControl/>
              <w:adjustRightInd w:val="0"/>
              <w:snapToGrid w:val="0"/>
              <w:spacing w:line="500" w:lineRule="exact"/>
              <w:ind w:left="60" w:right="60"/>
              <w:jc w:val="left"/>
              <w:outlineLvl w:val="1"/>
              <w:rPr>
                <w:rFonts w:ascii="宋体" w:hAnsi="宋体" w:cs="宋体"/>
                <w:sz w:val="28"/>
                <w:szCs w:val="28"/>
              </w:rPr>
            </w:pPr>
            <w:r>
              <w:rPr>
                <w:rFonts w:hint="eastAsia" w:ascii="宋体" w:hAnsi="宋体" w:cs="宋体"/>
                <w:sz w:val="28"/>
                <w:szCs w:val="28"/>
              </w:rPr>
              <w:t>营业执照有效复印件（须加盖公章）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3</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asciiTheme="minorEastAsia" w:hAnsiTheme="minorEastAsia" w:eastAsiaTheme="minorEastAsia" w:cstheme="minorEastAsia"/>
                <w:color w:val="404040"/>
                <w:sz w:val="28"/>
                <w:szCs w:val="28"/>
              </w:rPr>
              <w:t>《食品经营许可证》</w:t>
            </w:r>
          </w:p>
        </w:tc>
        <w:tc>
          <w:tcPr>
            <w:tcW w:w="4899" w:type="dxa"/>
            <w:vAlign w:val="center"/>
          </w:tcPr>
          <w:p>
            <w:pPr>
              <w:pStyle w:val="90"/>
              <w:snapToGrid w:val="0"/>
              <w:spacing w:before="0" w:after="0" w:line="500" w:lineRule="exact"/>
              <w:ind w:left="60" w:right="60"/>
              <w:rPr>
                <w:rFonts w:ascii="宋体" w:hAnsi="宋体" w:cs="宋体"/>
                <w:sz w:val="28"/>
                <w:szCs w:val="28"/>
              </w:rPr>
            </w:pPr>
            <w:r>
              <w:rPr>
                <w:rFonts w:asciiTheme="minorEastAsia" w:hAnsiTheme="minorEastAsia" w:eastAsiaTheme="minorEastAsia" w:cstheme="minorEastAsia"/>
                <w:color w:val="404040"/>
                <w:sz w:val="28"/>
                <w:szCs w:val="28"/>
              </w:rPr>
              <w:t>具有天津市市场监督管理委员会颁发的</w:t>
            </w:r>
            <w:r>
              <w:rPr>
                <w:rFonts w:hint="eastAsia" w:asciiTheme="minorEastAsia" w:hAnsiTheme="minorEastAsia" w:eastAsiaTheme="minorEastAsia" w:cstheme="minorEastAsia"/>
                <w:color w:val="404040"/>
                <w:sz w:val="28"/>
                <w:szCs w:val="28"/>
              </w:rPr>
              <w:t>有效期内的《食品经营许可证》</w:t>
            </w:r>
            <w:r>
              <w:rPr>
                <w:rFonts w:hint="eastAsia"/>
                <w:sz w:val="28"/>
                <w:szCs w:val="28"/>
                <w:lang w:val="zh-CN"/>
              </w:rPr>
              <w:t>（</w:t>
            </w:r>
            <w:r>
              <w:rPr>
                <w:rFonts w:hint="eastAsia" w:ascii="宋体" w:hAnsi="宋体" w:cs="宋体"/>
                <w:sz w:val="28"/>
                <w:szCs w:val="28"/>
              </w:rPr>
              <w:t>须加</w:t>
            </w:r>
            <w:r>
              <w:rPr>
                <w:rFonts w:hint="eastAsia"/>
                <w:sz w:val="28"/>
                <w:szCs w:val="28"/>
                <w:lang w:val="zh-CN"/>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4</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rPr>
              <w:t>人员要求</w:t>
            </w:r>
          </w:p>
        </w:tc>
        <w:tc>
          <w:tcPr>
            <w:tcW w:w="4899" w:type="dxa"/>
            <w:vAlign w:val="center"/>
          </w:tcPr>
          <w:p>
            <w:pPr>
              <w:widowControl/>
              <w:shd w:val="clear" w:color="auto" w:fill="FFFFFF"/>
              <w:spacing w:line="520" w:lineRule="exact"/>
              <w:jc w:val="left"/>
              <w:rPr>
                <w:rFonts w:ascii="宋体" w:hAnsi="宋体" w:cs="宋体"/>
                <w:sz w:val="28"/>
                <w:szCs w:val="28"/>
              </w:rPr>
            </w:pPr>
            <w:r>
              <w:rPr>
                <w:rFonts w:hint="eastAsia"/>
                <w:sz w:val="28"/>
                <w:szCs w:val="28"/>
                <w:lang w:val="zh-CN"/>
              </w:rPr>
              <w:t>委任项目负责人1名，</w:t>
            </w:r>
            <w:r>
              <w:rPr>
                <w:rFonts w:hint="eastAsia" w:asciiTheme="minorEastAsia" w:hAnsiTheme="minorEastAsia" w:eastAsiaTheme="minorEastAsia" w:cstheme="minorEastAsia"/>
                <w:kern w:val="0"/>
                <w:sz w:val="28"/>
                <w:szCs w:val="28"/>
              </w:rPr>
              <w:t>应为本单位职工，供应商提供任命书、提供该人员为本单位职工的承诺书原件及2023年11月至</w:t>
            </w:r>
            <w:r>
              <w:rPr>
                <w:rFonts w:hint="eastAsia" w:asciiTheme="minorEastAsia" w:hAnsiTheme="minorEastAsia" w:eastAsiaTheme="minorEastAsia" w:cstheme="minorEastAsia"/>
                <w:kern w:val="0"/>
                <w:sz w:val="28"/>
                <w:szCs w:val="28"/>
                <w:lang w:eastAsia="zh-CN"/>
              </w:rPr>
              <w:t>谈判</w:t>
            </w:r>
            <w:r>
              <w:rPr>
                <w:rFonts w:hint="eastAsia" w:asciiTheme="minorEastAsia" w:hAnsiTheme="minorEastAsia" w:eastAsiaTheme="minorEastAsia" w:cstheme="minorEastAsia"/>
                <w:kern w:val="0"/>
                <w:sz w:val="28"/>
                <w:szCs w:val="28"/>
              </w:rPr>
              <w:t>截止时间任意一个月的社会保险缴纳证明（须加盖公章）；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5</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asciiTheme="minorEastAsia" w:hAnsiTheme="minorEastAsia" w:eastAsiaTheme="minorEastAsia" w:cstheme="minorEastAsia"/>
                <w:sz w:val="28"/>
                <w:szCs w:val="28"/>
              </w:rPr>
              <w:t>提供同类服务业绩</w:t>
            </w:r>
          </w:p>
        </w:tc>
        <w:tc>
          <w:tcPr>
            <w:tcW w:w="4899" w:type="dxa"/>
            <w:vAlign w:val="center"/>
          </w:tcPr>
          <w:p>
            <w:pPr>
              <w:widowControl/>
              <w:adjustRightInd w:val="0"/>
              <w:snapToGrid w:val="0"/>
              <w:spacing w:line="500" w:lineRule="exact"/>
              <w:ind w:left="60" w:right="60"/>
              <w:jc w:val="left"/>
              <w:outlineLvl w:val="1"/>
              <w:rPr>
                <w:rFonts w:ascii="宋体" w:hAnsi="宋体" w:cs="宋体"/>
                <w:sz w:val="28"/>
                <w:szCs w:val="28"/>
              </w:rPr>
            </w:pPr>
            <w:r>
              <w:rPr>
                <w:rFonts w:hint="eastAsia" w:ascii="宋体" w:hAnsi="宋体" w:cs="宋体"/>
                <w:sz w:val="28"/>
                <w:szCs w:val="28"/>
              </w:rPr>
              <w:t>供应商和项目负责人分别至少提供1份2021年至今同类业绩证明，服务业绩不低于本项目</w:t>
            </w:r>
            <w:r>
              <w:rPr>
                <w:rFonts w:hint="eastAsia" w:ascii="宋体" w:hAnsi="宋体" w:cs="宋体"/>
                <w:sz w:val="28"/>
                <w:szCs w:val="28"/>
                <w:lang w:val="en-US" w:eastAsia="zh-CN"/>
              </w:rPr>
              <w:t>预算</w:t>
            </w:r>
            <w:r>
              <w:rPr>
                <w:rFonts w:hint="eastAsia" w:ascii="宋体" w:hAnsi="宋体" w:cs="宋体"/>
                <w:sz w:val="28"/>
                <w:szCs w:val="28"/>
              </w:rPr>
              <w:t>。供应商业绩与项目负责人业绩若能相互证明，则只需提供1份业绩即可。（须加盖公章）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90" w:type="dxa"/>
            <w:vAlign w:val="center"/>
          </w:tcPr>
          <w:p>
            <w:pPr>
              <w:pStyle w:val="76"/>
              <w:snapToGrid w:val="0"/>
              <w:spacing w:line="500" w:lineRule="exact"/>
              <w:ind w:left="60" w:right="60"/>
              <w:jc w:val="center"/>
              <w:rPr>
                <w:color w:val="auto"/>
                <w:sz w:val="28"/>
                <w:szCs w:val="28"/>
                <w:lang w:val="zh-CN"/>
              </w:rPr>
            </w:pPr>
            <w:r>
              <w:rPr>
                <w:rFonts w:hint="eastAsia"/>
                <w:color w:val="auto"/>
                <w:sz w:val="28"/>
                <w:szCs w:val="28"/>
                <w:lang w:val="zh-CN"/>
              </w:rPr>
              <w:t>6</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津水云采合格供应商</w:t>
            </w:r>
          </w:p>
        </w:tc>
        <w:tc>
          <w:tcPr>
            <w:tcW w:w="4899" w:type="dxa"/>
            <w:vAlign w:val="center"/>
          </w:tcPr>
          <w:p>
            <w:pPr>
              <w:pStyle w:val="90"/>
              <w:snapToGrid w:val="0"/>
              <w:spacing w:before="0" w:after="0" w:line="500" w:lineRule="exact"/>
              <w:ind w:left="60" w:right="60"/>
              <w:rPr>
                <w:sz w:val="28"/>
                <w:szCs w:val="28"/>
                <w:lang w:val="zh-CN"/>
              </w:rPr>
            </w:pPr>
            <w:r>
              <w:rPr>
                <w:rFonts w:hint="eastAsia" w:ascii="宋体" w:hAnsi="宋体" w:cs="宋体"/>
                <w:color w:val="404040"/>
                <w:sz w:val="28"/>
                <w:szCs w:val="28"/>
              </w:rPr>
              <w:t>供应商须为天津水务集团“津水云采”平台CA证书认证合格供应商。（截图盖公章）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0" w:type="dxa"/>
            <w:vAlign w:val="center"/>
          </w:tcPr>
          <w:p>
            <w:pPr>
              <w:pStyle w:val="76"/>
              <w:adjustRightInd w:val="0"/>
              <w:snapToGrid w:val="0"/>
              <w:spacing w:line="500" w:lineRule="exact"/>
              <w:ind w:left="60" w:right="60"/>
              <w:jc w:val="center"/>
              <w:rPr>
                <w:color w:val="auto"/>
                <w:sz w:val="28"/>
                <w:szCs w:val="28"/>
                <w:lang w:val="zh-CN"/>
              </w:rPr>
            </w:pPr>
            <w:r>
              <w:rPr>
                <w:rFonts w:hint="eastAsia"/>
                <w:color w:val="auto"/>
                <w:sz w:val="28"/>
                <w:szCs w:val="28"/>
              </w:rPr>
              <w:t>7</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信用信息报告</w:t>
            </w:r>
          </w:p>
        </w:tc>
        <w:tc>
          <w:tcPr>
            <w:tcW w:w="4899" w:type="dxa"/>
            <w:vAlign w:val="center"/>
          </w:tcPr>
          <w:p>
            <w:pPr>
              <w:pStyle w:val="76"/>
              <w:adjustRightInd w:val="0"/>
              <w:snapToGrid w:val="0"/>
              <w:spacing w:before="0" w:beforeAutospacing="0" w:after="0" w:afterAutospacing="0" w:line="500" w:lineRule="exact"/>
              <w:ind w:left="60" w:right="60"/>
              <w:rPr>
                <w:color w:val="auto"/>
                <w:sz w:val="28"/>
                <w:szCs w:val="28"/>
                <w:lang w:val="zh-CN"/>
              </w:rPr>
            </w:pPr>
            <w:r>
              <w:rPr>
                <w:rFonts w:hint="eastAsia" w:asciiTheme="minorEastAsia" w:hAnsiTheme="minorEastAsia" w:eastAsiaTheme="minorEastAsia" w:cstheme="minorEastAsia"/>
                <w:color w:val="auto"/>
                <w:sz w:val="28"/>
                <w:szCs w:val="28"/>
              </w:rPr>
              <w:t>需提供“信用中国”网站（www.creditchina.gov.cn）下载的信用信息报告，对列入失信被执行人名单、重大税收违法案件当事人名单、行政处罚名单、政府采购严重违法失信行为记录名单的供应商，拒绝其参与响应活动（日期为开标前三日内，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8</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sz w:val="28"/>
                <w:szCs w:val="28"/>
              </w:rPr>
              <w:t>服务</w:t>
            </w:r>
            <w:r>
              <w:rPr>
                <w:rFonts w:hint="eastAsia"/>
                <w:sz w:val="28"/>
                <w:szCs w:val="28"/>
                <w:lang w:val="en-US" w:eastAsia="zh-CN"/>
              </w:rPr>
              <w:t>方案及</w:t>
            </w:r>
            <w:r>
              <w:rPr>
                <w:rFonts w:hint="eastAsia"/>
                <w:sz w:val="28"/>
                <w:szCs w:val="28"/>
              </w:rPr>
              <w:t>承诺保证书</w:t>
            </w:r>
          </w:p>
        </w:tc>
        <w:tc>
          <w:tcPr>
            <w:tcW w:w="4899" w:type="dxa"/>
            <w:vAlign w:val="center"/>
          </w:tcPr>
          <w:p>
            <w:pPr>
              <w:pStyle w:val="76"/>
              <w:adjustRightInd w:val="0"/>
              <w:snapToGrid w:val="0"/>
              <w:spacing w:before="0" w:beforeAutospacing="0" w:after="0" w:afterAutospacing="0" w:line="500" w:lineRule="exact"/>
              <w:ind w:left="60" w:right="60"/>
              <w:jc w:val="center"/>
            </w:pPr>
            <w:r>
              <w:rPr>
                <w:rFonts w:hint="eastAsia"/>
                <w:color w:val="auto"/>
                <w:sz w:val="28"/>
                <w:szCs w:val="28"/>
              </w:rPr>
              <w:t>加盖公章的</w:t>
            </w:r>
            <w:r>
              <w:rPr>
                <w:rFonts w:hint="eastAsia"/>
                <w:sz w:val="28"/>
                <w:szCs w:val="28"/>
              </w:rPr>
              <w:t>服务</w:t>
            </w:r>
            <w:r>
              <w:rPr>
                <w:rFonts w:hint="eastAsia"/>
                <w:sz w:val="28"/>
                <w:szCs w:val="28"/>
                <w:lang w:val="en-US" w:eastAsia="zh-CN"/>
              </w:rPr>
              <w:t>方案及</w:t>
            </w:r>
            <w:r>
              <w:rPr>
                <w:rFonts w:hint="eastAsia"/>
                <w:sz w:val="28"/>
                <w:szCs w:val="28"/>
              </w:rPr>
              <w:t>承诺保证书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9</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廉政保证书</w:t>
            </w:r>
          </w:p>
        </w:tc>
        <w:tc>
          <w:tcPr>
            <w:tcW w:w="4899" w:type="dxa"/>
            <w:vAlign w:val="center"/>
          </w:tcPr>
          <w:p>
            <w:pPr>
              <w:widowControl/>
              <w:adjustRightInd w:val="0"/>
              <w:snapToGrid w:val="0"/>
              <w:spacing w:line="500" w:lineRule="exact"/>
              <w:ind w:left="60" w:right="60"/>
              <w:jc w:val="left"/>
              <w:outlineLvl w:val="1"/>
              <w:rPr>
                <w:sz w:val="28"/>
                <w:szCs w:val="28"/>
                <w:lang w:val="zh-CN"/>
              </w:rPr>
            </w:pPr>
            <w:r>
              <w:rPr>
                <w:rFonts w:hint="eastAsia" w:ascii="宋体" w:hAnsi="宋体" w:cs="宋体"/>
                <w:sz w:val="28"/>
                <w:szCs w:val="28"/>
              </w:rPr>
              <w:t>廉政保证书（条款由采购单位提供，</w:t>
            </w:r>
            <w:r>
              <w:rPr>
                <w:rFonts w:hint="eastAsia" w:asciiTheme="minorEastAsia" w:hAnsiTheme="minorEastAsia" w:eastAsiaTheme="minorEastAsia" w:cstheme="minorEastAsia"/>
                <w:color w:val="404040"/>
                <w:kern w:val="0"/>
                <w:sz w:val="28"/>
                <w:szCs w:val="28"/>
              </w:rPr>
              <w:t>供应商法定代表人签字或盖法人章</w:t>
            </w:r>
            <w:r>
              <w:rPr>
                <w:rFonts w:hint="eastAsia" w:ascii="宋体" w:hAnsi="宋体" w:cs="宋体"/>
                <w:sz w:val="28"/>
                <w:szCs w:val="28"/>
              </w:rPr>
              <w:t>，单位盖公章）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0"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rPr>
              <w:t>10</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非联合体声明或承诺</w:t>
            </w:r>
          </w:p>
        </w:tc>
        <w:tc>
          <w:tcPr>
            <w:tcW w:w="4899" w:type="dxa"/>
            <w:vAlign w:val="center"/>
          </w:tcPr>
          <w:p>
            <w:pPr>
              <w:widowControl/>
              <w:shd w:val="clear" w:color="auto" w:fill="FFFFFF"/>
              <w:spacing w:line="520" w:lineRule="exact"/>
              <w:jc w:val="center"/>
              <w:rPr>
                <w:sz w:val="28"/>
                <w:szCs w:val="28"/>
                <w:lang w:val="zh-CN"/>
              </w:rPr>
            </w:pPr>
            <w:r>
              <w:rPr>
                <w:rFonts w:hint="eastAsia"/>
                <w:sz w:val="28"/>
                <w:szCs w:val="28"/>
                <w:lang w:val="zh-CN"/>
              </w:rPr>
              <w:t>格式自拟，盖公章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0" w:type="dxa"/>
            <w:vMerge w:val="restart"/>
            <w:vAlign w:val="center"/>
          </w:tcPr>
          <w:p>
            <w:pPr>
              <w:pStyle w:val="76"/>
              <w:adjustRightInd w:val="0"/>
              <w:snapToGrid w:val="0"/>
              <w:spacing w:before="0" w:beforeAutospacing="0" w:after="0" w:afterAutospacing="0" w:line="500" w:lineRule="exact"/>
              <w:ind w:left="60" w:right="60"/>
              <w:jc w:val="center"/>
              <w:rPr>
                <w:color w:val="auto"/>
                <w:sz w:val="28"/>
                <w:szCs w:val="28"/>
              </w:rPr>
            </w:pPr>
            <w:r>
              <w:rPr>
                <w:rFonts w:hint="eastAsia"/>
                <w:color w:val="auto"/>
                <w:sz w:val="28"/>
                <w:szCs w:val="28"/>
              </w:rPr>
              <w:t>11</w:t>
            </w: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法定代表人/负责人资格证明书</w:t>
            </w:r>
          </w:p>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法定代表人/负责人身份证复印件</w:t>
            </w:r>
          </w:p>
        </w:tc>
        <w:tc>
          <w:tcPr>
            <w:tcW w:w="4899" w:type="dxa"/>
            <w:vAlign w:val="center"/>
          </w:tcPr>
          <w:p>
            <w:pPr>
              <w:pStyle w:val="76"/>
              <w:adjustRightInd w:val="0"/>
              <w:snapToGrid w:val="0"/>
              <w:spacing w:before="0" w:beforeAutospacing="0" w:after="0" w:afterAutospacing="0" w:line="500" w:lineRule="exact"/>
              <w:ind w:left="60" w:right="60"/>
              <w:rPr>
                <w:sz w:val="28"/>
                <w:szCs w:val="28"/>
                <w:lang w:val="zh-CN"/>
              </w:rPr>
            </w:pPr>
            <w:r>
              <w:rPr>
                <w:rFonts w:hint="eastAsia"/>
                <w:color w:val="auto"/>
                <w:sz w:val="28"/>
                <w:szCs w:val="28"/>
                <w:lang w:val="zh-CN"/>
              </w:rPr>
              <w:t>若法定代表人/负责人参加开标会核验法定代表人/负责人资格证明书，法定代表人/负责人身份证复印件；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0" w:type="dxa"/>
            <w:vMerge w:val="continue"/>
          </w:tcPr>
          <w:p>
            <w:pPr>
              <w:pStyle w:val="76"/>
              <w:adjustRightInd w:val="0"/>
              <w:snapToGrid w:val="0"/>
              <w:spacing w:before="0" w:beforeAutospacing="0" w:after="0" w:afterAutospacing="0" w:line="500" w:lineRule="exact"/>
              <w:ind w:left="60" w:right="60"/>
              <w:jc w:val="center"/>
              <w:rPr>
                <w:color w:val="auto"/>
                <w:sz w:val="28"/>
                <w:szCs w:val="28"/>
              </w:rPr>
            </w:pPr>
          </w:p>
        </w:tc>
        <w:tc>
          <w:tcPr>
            <w:tcW w:w="3968" w:type="dxa"/>
            <w:vAlign w:val="center"/>
          </w:tcPr>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法定代表人/负责人资格</w:t>
            </w:r>
          </w:p>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证明书</w:t>
            </w:r>
            <w:r>
              <w:rPr>
                <w:rFonts w:hint="eastAsia"/>
                <w:color w:val="auto"/>
                <w:sz w:val="28"/>
                <w:szCs w:val="28"/>
              </w:rPr>
              <w:t>及</w:t>
            </w:r>
            <w:r>
              <w:rPr>
                <w:rFonts w:hint="eastAsia"/>
                <w:color w:val="auto"/>
                <w:sz w:val="28"/>
                <w:szCs w:val="28"/>
                <w:lang w:val="zh-CN"/>
              </w:rPr>
              <w:t>授权委托书</w:t>
            </w:r>
          </w:p>
          <w:p>
            <w:pPr>
              <w:pStyle w:val="76"/>
              <w:adjustRightInd w:val="0"/>
              <w:snapToGrid w:val="0"/>
              <w:spacing w:before="0" w:beforeAutospacing="0" w:after="0" w:afterAutospacing="0" w:line="500" w:lineRule="exact"/>
              <w:ind w:left="60" w:right="60"/>
              <w:jc w:val="center"/>
              <w:rPr>
                <w:color w:val="auto"/>
                <w:sz w:val="28"/>
                <w:szCs w:val="28"/>
                <w:lang w:val="zh-CN"/>
              </w:rPr>
            </w:pPr>
            <w:r>
              <w:rPr>
                <w:rFonts w:hint="eastAsia"/>
                <w:color w:val="auto"/>
                <w:sz w:val="28"/>
                <w:szCs w:val="28"/>
                <w:lang w:val="zh-CN"/>
              </w:rPr>
              <w:t>法定代表人/负责人</w:t>
            </w:r>
            <w:r>
              <w:rPr>
                <w:rFonts w:hint="eastAsia"/>
                <w:color w:val="auto"/>
                <w:sz w:val="28"/>
                <w:szCs w:val="28"/>
              </w:rPr>
              <w:t>及</w:t>
            </w:r>
            <w:r>
              <w:rPr>
                <w:rFonts w:hint="eastAsia"/>
                <w:color w:val="auto"/>
                <w:sz w:val="28"/>
                <w:szCs w:val="28"/>
                <w:lang w:val="zh-CN"/>
              </w:rPr>
              <w:t>被授权委托人本人身份证复印件</w:t>
            </w:r>
          </w:p>
        </w:tc>
        <w:tc>
          <w:tcPr>
            <w:tcW w:w="4899" w:type="dxa"/>
            <w:vAlign w:val="center"/>
          </w:tcPr>
          <w:p>
            <w:pPr>
              <w:adjustRightInd w:val="0"/>
              <w:snapToGrid w:val="0"/>
              <w:spacing w:line="500" w:lineRule="exact"/>
              <w:ind w:left="60" w:right="60"/>
              <w:rPr>
                <w:sz w:val="28"/>
                <w:szCs w:val="28"/>
                <w:lang w:val="zh-CN"/>
              </w:rPr>
            </w:pPr>
            <w:r>
              <w:rPr>
                <w:rFonts w:hint="eastAsia"/>
                <w:sz w:val="28"/>
                <w:szCs w:val="28"/>
                <w:lang w:val="zh-CN"/>
              </w:rPr>
              <w:t>若</w:t>
            </w:r>
            <w:r>
              <w:rPr>
                <w:rFonts w:hint="eastAsia" w:ascii="宋体" w:hAnsi="宋体" w:cs="宋体"/>
                <w:color w:val="000000"/>
                <w:kern w:val="0"/>
                <w:sz w:val="28"/>
                <w:szCs w:val="28"/>
              </w:rPr>
              <w:t>被授权委托人</w:t>
            </w:r>
            <w:r>
              <w:rPr>
                <w:rFonts w:hint="eastAsia"/>
                <w:sz w:val="28"/>
                <w:szCs w:val="28"/>
                <w:lang w:val="zh-CN"/>
              </w:rPr>
              <w:t>参加开标会则核验法定代表人/负责人资格证明书，法定代表人/负责人身份证复印件；授权委托书，被授权委托人本人身份证复印件；</w:t>
            </w:r>
          </w:p>
        </w:tc>
      </w:tr>
    </w:tbl>
    <w:p>
      <w:pPr>
        <w:autoSpaceDE w:val="0"/>
        <w:autoSpaceDN w:val="0"/>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（二）本项目采用</w:t>
      </w:r>
      <w:r>
        <w:rPr>
          <w:rFonts w:hint="eastAsia" w:ascii="宋体" w:hAnsi="宋体" w:cs="宋体"/>
          <w:kern w:val="0"/>
          <w:sz w:val="28"/>
          <w:szCs w:val="28"/>
          <w:lang w:val="en-US" w:eastAsia="zh-CN"/>
        </w:rPr>
        <w:t>商务谈判</w:t>
      </w:r>
      <w:r>
        <w:rPr>
          <w:rFonts w:hint="eastAsia" w:ascii="宋体" w:hAnsi="宋体" w:cs="宋体"/>
          <w:kern w:val="0"/>
          <w:sz w:val="28"/>
          <w:szCs w:val="28"/>
          <w:lang w:val="zh-CN"/>
        </w:rPr>
        <w:t>。</w:t>
      </w:r>
    </w:p>
    <w:p>
      <w:pPr>
        <w:autoSpaceDE w:val="0"/>
        <w:autoSpaceDN w:val="0"/>
        <w:adjustRightInd w:val="0"/>
        <w:snapToGrid w:val="0"/>
        <w:spacing w:line="500" w:lineRule="exact"/>
        <w:ind w:firstLine="562" w:firstLineChars="200"/>
        <w:jc w:val="left"/>
        <w:rPr>
          <w:rFonts w:ascii="宋体" w:hAnsi="宋体" w:cs="宋体"/>
          <w:kern w:val="0"/>
          <w:sz w:val="28"/>
          <w:szCs w:val="28"/>
          <w:lang w:val="zh-CN"/>
        </w:rPr>
      </w:pPr>
      <w:r>
        <w:rPr>
          <w:rFonts w:hint="eastAsia" w:ascii="宋体" w:hAnsi="宋体" w:cs="宋体"/>
          <w:b/>
          <w:bCs/>
          <w:kern w:val="0"/>
          <w:sz w:val="28"/>
          <w:szCs w:val="28"/>
          <w:lang w:val="zh-CN"/>
        </w:rPr>
        <w:t>5、最终中选服务（供货）单位的确定</w:t>
      </w:r>
    </w:p>
    <w:p>
      <w:pPr>
        <w:pStyle w:val="2"/>
        <w:ind w:firstLine="560" w:firstLineChars="200"/>
        <w:rPr>
          <w:rFonts w:ascii="宋体" w:hAnsi="宋体" w:cs="宋体"/>
          <w:kern w:val="0"/>
          <w:sz w:val="28"/>
          <w:szCs w:val="28"/>
          <w:lang w:val="zh-CN"/>
        </w:rPr>
      </w:pPr>
      <w:r>
        <w:rPr>
          <w:rFonts w:hint="eastAsia" w:ascii="宋体" w:hAnsi="宋体" w:cs="宋体"/>
          <w:kern w:val="0"/>
          <w:sz w:val="28"/>
          <w:szCs w:val="28"/>
          <w:lang w:val="zh-CN"/>
        </w:rPr>
        <w:t>通过资格评审，各方面均满足或优于谈判文件要求后进入</w:t>
      </w:r>
      <w:r>
        <w:rPr>
          <w:rFonts w:hint="eastAsia" w:ascii="宋体" w:hAnsi="宋体" w:cs="宋体"/>
          <w:kern w:val="0"/>
          <w:sz w:val="28"/>
          <w:szCs w:val="28"/>
          <w:lang w:val="en-US" w:eastAsia="zh-CN"/>
        </w:rPr>
        <w:t>商务</w:t>
      </w:r>
      <w:r>
        <w:rPr>
          <w:rFonts w:hint="eastAsia" w:ascii="宋体" w:hAnsi="宋体" w:cs="宋体"/>
          <w:kern w:val="0"/>
          <w:sz w:val="28"/>
          <w:szCs w:val="28"/>
          <w:lang w:val="zh-CN"/>
        </w:rPr>
        <w:t>谈判。</w:t>
      </w:r>
      <w:r>
        <w:rPr>
          <w:rFonts w:hint="eastAsia" w:ascii="宋体" w:hAnsi="宋体" w:cs="宋体"/>
          <w:kern w:val="0"/>
          <w:sz w:val="28"/>
          <w:szCs w:val="28"/>
          <w:lang w:val="en-US" w:eastAsia="zh-CN"/>
        </w:rPr>
        <w:t>商务</w:t>
      </w:r>
      <w:r>
        <w:rPr>
          <w:rFonts w:hint="eastAsia" w:ascii="宋体" w:hAnsi="宋体" w:cs="宋体"/>
          <w:kern w:val="0"/>
          <w:sz w:val="28"/>
          <w:szCs w:val="28"/>
          <w:lang w:val="zh-CN"/>
        </w:rPr>
        <w:t>谈判是供应商在投标文件报价承诺不变的基础上进行</w:t>
      </w:r>
      <w:r>
        <w:rPr>
          <w:rFonts w:hint="eastAsia" w:ascii="宋体" w:hAnsi="宋体" w:cs="宋体"/>
          <w:kern w:val="0"/>
          <w:sz w:val="28"/>
          <w:szCs w:val="28"/>
          <w:lang w:val="en-US" w:eastAsia="zh-CN"/>
        </w:rPr>
        <w:t>二次</w:t>
      </w:r>
      <w:r>
        <w:rPr>
          <w:rFonts w:hint="eastAsia" w:ascii="宋体" w:hAnsi="宋体" w:cs="宋体"/>
          <w:kern w:val="0"/>
          <w:sz w:val="28"/>
          <w:szCs w:val="28"/>
          <w:lang w:val="zh-CN"/>
        </w:rPr>
        <w:t>报价，报价在评审小组规定的时间内完成，超过规定时间的报价将被拒绝。</w:t>
      </w:r>
    </w:p>
    <w:p>
      <w:pPr>
        <w:widowControl/>
        <w:jc w:val="left"/>
        <w:rPr>
          <w:rFonts w:ascii="宋体" w:hAnsi="宋体" w:cs="宋体"/>
          <w:kern w:val="0"/>
          <w:sz w:val="28"/>
          <w:szCs w:val="28"/>
          <w:lang w:val="zh-CN"/>
        </w:rPr>
      </w:pPr>
    </w:p>
    <w:p>
      <w:pPr>
        <w:pStyle w:val="2"/>
        <w:rPr>
          <w:rFonts w:ascii="宋体" w:hAnsi="宋体" w:cs="宋体"/>
          <w:kern w:val="0"/>
          <w:sz w:val="28"/>
          <w:szCs w:val="28"/>
          <w:lang w:val="zh-CN"/>
        </w:rPr>
      </w:pPr>
    </w:p>
    <w:p>
      <w:pPr>
        <w:rPr>
          <w:rFonts w:ascii="宋体" w:hAnsi="宋体" w:cs="宋体"/>
          <w:kern w:val="0"/>
          <w:sz w:val="28"/>
          <w:szCs w:val="28"/>
          <w:lang w:val="zh-CN"/>
        </w:rPr>
      </w:pPr>
    </w:p>
    <w:p>
      <w:pPr>
        <w:pStyle w:val="2"/>
        <w:rPr>
          <w:rFonts w:ascii="宋体" w:hAnsi="宋体" w:cs="宋体"/>
          <w:kern w:val="0"/>
          <w:sz w:val="28"/>
          <w:szCs w:val="28"/>
          <w:lang w:val="zh-CN"/>
        </w:rPr>
      </w:pPr>
    </w:p>
    <w:p>
      <w:pPr>
        <w:rPr>
          <w:rFonts w:ascii="宋体" w:hAnsi="宋体" w:cs="宋体"/>
          <w:kern w:val="0"/>
          <w:sz w:val="28"/>
          <w:szCs w:val="28"/>
          <w:lang w:val="zh-CN"/>
        </w:rPr>
      </w:pPr>
    </w:p>
    <w:p>
      <w:pPr>
        <w:pStyle w:val="2"/>
        <w:rPr>
          <w:rFonts w:ascii="宋体" w:hAnsi="宋体" w:cs="宋体"/>
          <w:kern w:val="0"/>
          <w:sz w:val="28"/>
          <w:szCs w:val="28"/>
          <w:lang w:val="zh-CN"/>
        </w:rPr>
      </w:pPr>
    </w:p>
    <w:p>
      <w:pPr>
        <w:rPr>
          <w:rFonts w:ascii="宋体" w:hAnsi="宋体" w:cs="宋体"/>
          <w:kern w:val="0"/>
          <w:sz w:val="28"/>
          <w:szCs w:val="28"/>
          <w:lang w:val="zh-CN"/>
        </w:rPr>
      </w:pPr>
    </w:p>
    <w:p>
      <w:pPr>
        <w:pStyle w:val="2"/>
        <w:rPr>
          <w:rFonts w:ascii="宋体" w:hAnsi="宋体" w:cs="宋体"/>
          <w:kern w:val="0"/>
          <w:sz w:val="28"/>
          <w:szCs w:val="28"/>
          <w:lang w:val="zh-CN"/>
        </w:rPr>
      </w:pPr>
    </w:p>
    <w:p>
      <w:pPr>
        <w:autoSpaceDE w:val="0"/>
        <w:autoSpaceDN w:val="0"/>
        <w:adjustRightInd w:val="0"/>
        <w:spacing w:line="360" w:lineRule="auto"/>
        <w:jc w:val="center"/>
        <w:outlineLvl w:val="0"/>
        <w:rPr>
          <w:rFonts w:ascii="宋体" w:hAnsi="宋体" w:cs="宋体"/>
          <w:b/>
          <w:color w:val="000000"/>
          <w:kern w:val="0"/>
          <w:sz w:val="36"/>
        </w:rPr>
      </w:pPr>
      <w:r>
        <w:rPr>
          <w:rFonts w:hint="eastAsia" w:ascii="宋体" w:hAnsi="宋体" w:cs="宋体"/>
          <w:b/>
          <w:color w:val="000000"/>
          <w:kern w:val="0"/>
          <w:sz w:val="36"/>
          <w:lang w:val="zh-CN"/>
        </w:rPr>
        <w:t>第</w:t>
      </w:r>
      <w:r>
        <w:rPr>
          <w:rFonts w:hint="eastAsia" w:ascii="宋体" w:hAnsi="宋体" w:cs="宋体"/>
          <w:b/>
          <w:color w:val="000000"/>
          <w:kern w:val="0"/>
          <w:sz w:val="36"/>
        </w:rPr>
        <w:t>三</w:t>
      </w:r>
      <w:r>
        <w:rPr>
          <w:rFonts w:hint="eastAsia" w:ascii="宋体" w:hAnsi="宋体" w:cs="宋体"/>
          <w:b/>
          <w:color w:val="000000"/>
          <w:kern w:val="0"/>
          <w:sz w:val="36"/>
          <w:lang w:val="zh-CN"/>
        </w:rPr>
        <w:t>章  响应文件格式</w:t>
      </w:r>
    </w:p>
    <w:p>
      <w:pPr>
        <w:spacing w:line="360" w:lineRule="auto"/>
        <w:ind w:firstLine="560" w:firstLineChars="200"/>
        <w:rPr>
          <w:rFonts w:ascii="宋体" w:hAnsi="宋体" w:cs="宋体"/>
          <w:sz w:val="28"/>
        </w:rPr>
      </w:pPr>
      <w:r>
        <w:rPr>
          <w:rFonts w:hint="eastAsia" w:ascii="宋体" w:hAnsi="宋体" w:cs="宋体"/>
          <w:sz w:val="28"/>
        </w:rPr>
        <w:t>1、供应商在编制响应文件时必须使用本章所附格式并符合有关要求；本章未规定格式的，由供应商根据实际情况自主编制。</w:t>
      </w:r>
    </w:p>
    <w:p>
      <w:pPr>
        <w:spacing w:line="360" w:lineRule="auto"/>
        <w:ind w:firstLine="560" w:firstLineChars="200"/>
        <w:rPr>
          <w:rFonts w:ascii="宋体" w:hAnsi="宋体" w:cs="宋体"/>
          <w:sz w:val="28"/>
        </w:rPr>
      </w:pPr>
      <w:r>
        <w:rPr>
          <w:rFonts w:hint="eastAsia" w:ascii="宋体" w:hAnsi="宋体" w:cs="宋体"/>
          <w:sz w:val="28"/>
        </w:rPr>
        <w:t>2、供应商应按本章所附格式的先后顺序编制响应文件。</w:t>
      </w:r>
    </w:p>
    <w:p>
      <w:pPr>
        <w:spacing w:line="360" w:lineRule="auto"/>
        <w:ind w:firstLine="560" w:firstLineChars="200"/>
        <w:rPr>
          <w:rFonts w:ascii="宋体" w:hAnsi="宋体" w:cs="宋体"/>
          <w:sz w:val="28"/>
        </w:rPr>
      </w:pPr>
      <w:r>
        <w:rPr>
          <w:rFonts w:hint="eastAsia" w:ascii="宋体" w:hAnsi="宋体" w:cs="宋体"/>
          <w:sz w:val="28"/>
        </w:rPr>
        <w:t>3、响应文件应在响应文件封面、《</w:t>
      </w:r>
      <w:r>
        <w:rPr>
          <w:rFonts w:hint="eastAsia" w:ascii="宋体" w:hAnsi="宋体" w:cs="宋体"/>
          <w:sz w:val="28"/>
          <w:szCs w:val="28"/>
          <w:lang w:val="zh-CN"/>
        </w:rPr>
        <w:t>法定代表人/负责人资格证明书》《授权委托书</w:t>
      </w:r>
      <w:r>
        <w:rPr>
          <w:rFonts w:hint="eastAsia" w:ascii="宋体" w:hAnsi="宋体" w:cs="宋体"/>
          <w:sz w:val="28"/>
        </w:rPr>
        <w:t>》、报价清单等中的“供应商”一栏填上供应商的全称并在名称上加盖供应商公章。</w:t>
      </w:r>
    </w:p>
    <w:p>
      <w:pPr>
        <w:spacing w:line="360" w:lineRule="auto"/>
        <w:ind w:firstLine="560" w:firstLineChars="200"/>
        <w:rPr>
          <w:rFonts w:ascii="宋体" w:hAnsi="宋体" w:cs="宋体"/>
          <w:sz w:val="28"/>
        </w:rPr>
      </w:pPr>
      <w:r>
        <w:rPr>
          <w:rFonts w:hint="eastAsia" w:ascii="宋体" w:hAnsi="宋体" w:cs="宋体"/>
          <w:sz w:val="28"/>
        </w:rPr>
        <w:t>4、响应文件中的表格或空格如填写不下，可编辑扩展或另附页。除形式外，供应商不得改变其内容要求。本章所附格式，供应商为编制响应文件可以进行复印或编辑。</w:t>
      </w:r>
    </w:p>
    <w:p>
      <w:pPr>
        <w:spacing w:line="360" w:lineRule="auto"/>
        <w:ind w:firstLine="560" w:firstLineChars="200"/>
        <w:rPr>
          <w:rFonts w:ascii="宋体" w:hAnsi="宋体" w:cs="宋体"/>
          <w:sz w:val="28"/>
        </w:rPr>
      </w:pPr>
      <w:r>
        <w:rPr>
          <w:rFonts w:hint="eastAsia" w:ascii="宋体" w:hAnsi="宋体" w:cs="宋体"/>
          <w:sz w:val="28"/>
        </w:rPr>
        <w:t>5、供应商应按照响应文件格式的要求编制响应文件。响应文件密封后按规定的时间和地点递交。</w:t>
      </w:r>
    </w:p>
    <w:p>
      <w:pPr>
        <w:spacing w:line="360" w:lineRule="auto"/>
        <w:ind w:firstLine="560" w:firstLineChars="200"/>
        <w:rPr>
          <w:rFonts w:ascii="宋体" w:hAnsi="宋体" w:cs="宋体"/>
          <w:sz w:val="28"/>
        </w:rPr>
      </w:pPr>
      <w:r>
        <w:rPr>
          <w:rFonts w:hint="eastAsia" w:ascii="宋体" w:hAnsi="宋体" w:cs="宋体"/>
          <w:sz w:val="28"/>
        </w:rPr>
        <w:t>6、响应文件各组成部分和评分表评分依据中述及的文件复印件应加盖供应商公章，一同封入响应文件中。</w:t>
      </w:r>
    </w:p>
    <w:p>
      <w:pPr>
        <w:spacing w:line="360" w:lineRule="auto"/>
        <w:ind w:firstLine="560" w:firstLineChars="200"/>
        <w:rPr>
          <w:rFonts w:ascii="宋体" w:hAnsi="宋体" w:cs="宋体"/>
          <w:sz w:val="28"/>
        </w:rPr>
      </w:pPr>
      <w:r>
        <w:rPr>
          <w:rFonts w:hint="eastAsia" w:ascii="宋体" w:hAnsi="宋体" w:cs="宋体"/>
          <w:sz w:val="28"/>
        </w:rPr>
        <w:t>7、响应文件须包括资质证明文件、业绩情况及证明文件、收费标准及收费依据等竞争性文件。</w:t>
      </w:r>
    </w:p>
    <w:p>
      <w:pPr>
        <w:rPr>
          <w:rFonts w:ascii="宋体" w:hAnsi="宋体" w:cs="宋体"/>
          <w:sz w:val="28"/>
        </w:rPr>
      </w:pPr>
      <w:r>
        <w:rPr>
          <w:rFonts w:hint="eastAsia" w:ascii="宋体" w:hAnsi="宋体" w:cs="宋体"/>
          <w:sz w:val="28"/>
        </w:rPr>
        <w:br w:type="page"/>
      </w:r>
    </w:p>
    <w:p>
      <w:pPr>
        <w:spacing w:line="360" w:lineRule="auto"/>
        <w:jc w:val="right"/>
        <w:rPr>
          <w:rFonts w:ascii="宋体" w:hAnsi="宋体" w:cs="宋体"/>
          <w:sz w:val="28"/>
        </w:rPr>
      </w:pPr>
      <w:r>
        <w:rPr>
          <w:rFonts w:hint="eastAsia" w:ascii="宋体" w:hAnsi="宋体" w:cs="宋体"/>
          <w:sz w:val="28"/>
        </w:rPr>
        <w:t>正本（或副本）</w:t>
      </w:r>
    </w:p>
    <w:p>
      <w:pPr>
        <w:spacing w:line="360" w:lineRule="auto"/>
        <w:rPr>
          <w:rFonts w:ascii="宋体" w:hAnsi="宋体" w:cs="宋体"/>
          <w:b/>
          <w:sz w:val="32"/>
          <w:szCs w:val="32"/>
        </w:rPr>
      </w:pPr>
    </w:p>
    <w:p>
      <w:pPr>
        <w:spacing w:line="360" w:lineRule="auto"/>
        <w:jc w:val="center"/>
        <w:rPr>
          <w:rFonts w:ascii="宋体" w:hAnsi="宋体" w:cs="宋体"/>
          <w:kern w:val="0"/>
          <w:sz w:val="36"/>
          <w:lang w:val="zh-CN"/>
        </w:rPr>
      </w:pPr>
      <w:r>
        <w:rPr>
          <w:rFonts w:hint="eastAsia" w:ascii="宋体" w:hAnsi="宋体" w:cs="宋体"/>
          <w:b/>
          <w:kern w:val="0"/>
          <w:sz w:val="44"/>
          <w:szCs w:val="44"/>
          <w:lang w:val="zh-CN"/>
        </w:rPr>
        <w:t>2024年天津华新水务有限公司员工食堂食材</w:t>
      </w:r>
      <w:r>
        <w:rPr>
          <w:rFonts w:hint="eastAsia" w:ascii="宋体" w:hAnsi="宋体" w:cs="宋体"/>
          <w:b/>
          <w:kern w:val="0"/>
          <w:sz w:val="44"/>
          <w:szCs w:val="44"/>
        </w:rPr>
        <w:t>采购</w:t>
      </w:r>
      <w:r>
        <w:rPr>
          <w:rFonts w:hint="eastAsia" w:ascii="宋体" w:hAnsi="宋体" w:cs="宋体"/>
          <w:b/>
          <w:kern w:val="0"/>
          <w:sz w:val="44"/>
          <w:szCs w:val="44"/>
          <w:lang w:val="zh-CN"/>
        </w:rPr>
        <w:t>项目</w:t>
      </w:r>
    </w:p>
    <w:p>
      <w:pPr>
        <w:spacing w:line="360" w:lineRule="auto"/>
        <w:jc w:val="center"/>
        <w:rPr>
          <w:rFonts w:ascii="宋体" w:hAnsi="宋体" w:cs="宋体"/>
          <w:kern w:val="0"/>
          <w:sz w:val="36"/>
          <w:lang w:val="zh-CN"/>
        </w:rPr>
      </w:pPr>
    </w:p>
    <w:p>
      <w:pPr>
        <w:autoSpaceDE w:val="0"/>
        <w:autoSpaceDN w:val="0"/>
        <w:adjustRightInd w:val="0"/>
        <w:spacing w:afterLines="50" w:line="360" w:lineRule="auto"/>
        <w:jc w:val="center"/>
        <w:rPr>
          <w:rFonts w:ascii="宋体" w:hAnsi="宋体" w:cs="宋体"/>
          <w:b/>
          <w:kern w:val="0"/>
          <w:sz w:val="72"/>
          <w:szCs w:val="72"/>
          <w:lang w:val="zh-CN"/>
        </w:rPr>
      </w:pPr>
      <w:r>
        <w:rPr>
          <w:rFonts w:hint="eastAsia" w:ascii="宋体" w:hAnsi="宋体" w:cs="宋体"/>
          <w:b/>
          <w:kern w:val="0"/>
          <w:sz w:val="72"/>
          <w:szCs w:val="72"/>
          <w:lang w:val="zh-CN"/>
        </w:rPr>
        <w:t>响应文件</w:t>
      </w:r>
    </w:p>
    <w:p>
      <w:pPr>
        <w:spacing w:line="360" w:lineRule="auto"/>
        <w:jc w:val="center"/>
        <w:rPr>
          <w:rFonts w:ascii="宋体" w:hAnsi="宋体" w:cs="宋体"/>
          <w:kern w:val="0"/>
          <w:sz w:val="36"/>
          <w:lang w:val="zh-CN"/>
        </w:rPr>
      </w:pPr>
    </w:p>
    <w:p>
      <w:pPr>
        <w:pStyle w:val="2"/>
        <w:rPr>
          <w:lang w:val="zh-CN"/>
        </w:rPr>
      </w:pPr>
    </w:p>
    <w:p>
      <w:pPr>
        <w:autoSpaceDE w:val="0"/>
        <w:autoSpaceDN w:val="0"/>
        <w:adjustRightInd w:val="0"/>
        <w:spacing w:afterLines="50" w:line="360" w:lineRule="auto"/>
        <w:jc w:val="center"/>
        <w:rPr>
          <w:rFonts w:ascii="宋体" w:hAnsi="宋体" w:cs="宋体"/>
          <w:b/>
          <w:kern w:val="0"/>
          <w:sz w:val="44"/>
          <w:szCs w:val="44"/>
          <w:lang w:val="zh-CN"/>
        </w:rPr>
      </w:pPr>
      <w:r>
        <w:rPr>
          <w:rFonts w:hint="eastAsia" w:ascii="宋体" w:hAnsi="宋体" w:cs="宋体"/>
          <w:b/>
          <w:kern w:val="0"/>
          <w:sz w:val="44"/>
          <w:szCs w:val="44"/>
          <w:lang w:eastAsia="zh-CN"/>
        </w:rPr>
        <w:t>谈判</w:t>
      </w:r>
      <w:r>
        <w:rPr>
          <w:rFonts w:hint="eastAsia" w:ascii="宋体" w:hAnsi="宋体" w:cs="宋体"/>
          <w:b/>
          <w:kern w:val="0"/>
          <w:sz w:val="44"/>
          <w:szCs w:val="44"/>
        </w:rPr>
        <w:t>文件编号：</w:t>
      </w:r>
      <w:permStart w:id="22" w:edGrp="everyone"/>
      <w:r>
        <w:rPr>
          <w:rFonts w:hint="eastAsia" w:ascii="宋体" w:hAnsi="宋体" w:cs="宋体"/>
          <w:b/>
          <w:kern w:val="0"/>
          <w:sz w:val="44"/>
          <w:szCs w:val="44"/>
          <w:lang w:val="zh-CN"/>
        </w:rPr>
        <w:t>（            ）</w:t>
      </w:r>
    </w:p>
    <w:permEnd w:id="22"/>
    <w:p>
      <w:pPr>
        <w:spacing w:line="360" w:lineRule="auto"/>
        <w:jc w:val="center"/>
        <w:rPr>
          <w:rFonts w:ascii="宋体" w:hAnsi="宋体" w:cs="宋体"/>
          <w:b/>
          <w:bCs/>
          <w:kern w:val="0"/>
          <w:sz w:val="36"/>
        </w:rPr>
      </w:pPr>
    </w:p>
    <w:p>
      <w:pPr>
        <w:spacing w:line="360" w:lineRule="auto"/>
        <w:jc w:val="center"/>
        <w:rPr>
          <w:rFonts w:ascii="宋体" w:hAnsi="宋体" w:cs="宋体"/>
          <w:kern w:val="0"/>
          <w:sz w:val="36"/>
          <w:lang w:val="zh-CN"/>
        </w:rPr>
      </w:pPr>
    </w:p>
    <w:p>
      <w:pPr>
        <w:spacing w:line="360" w:lineRule="auto"/>
        <w:jc w:val="center"/>
        <w:rPr>
          <w:rFonts w:ascii="宋体" w:hAnsi="宋体" w:cs="宋体"/>
          <w:b/>
          <w:bCs/>
          <w:kern w:val="0"/>
          <w:sz w:val="36"/>
        </w:rPr>
      </w:pPr>
    </w:p>
    <w:p>
      <w:pPr>
        <w:spacing w:line="360" w:lineRule="auto"/>
        <w:jc w:val="center"/>
        <w:rPr>
          <w:rFonts w:ascii="宋体" w:hAnsi="宋体" w:cs="宋体"/>
          <w:kern w:val="0"/>
          <w:sz w:val="36"/>
          <w:lang w:val="zh-CN"/>
        </w:rPr>
      </w:pPr>
    </w:p>
    <w:p>
      <w:pPr>
        <w:spacing w:line="360" w:lineRule="auto"/>
        <w:jc w:val="center"/>
        <w:rPr>
          <w:rFonts w:ascii="宋体" w:hAnsi="宋体" w:cs="宋体"/>
          <w:b/>
          <w:bCs/>
          <w:kern w:val="0"/>
          <w:sz w:val="36"/>
        </w:rPr>
      </w:pPr>
    </w:p>
    <w:p>
      <w:pPr>
        <w:spacing w:line="360" w:lineRule="auto"/>
        <w:jc w:val="center"/>
        <w:rPr>
          <w:rFonts w:ascii="宋体" w:hAnsi="宋体" w:cs="宋体"/>
          <w:kern w:val="0"/>
          <w:sz w:val="36"/>
          <w:lang w:val="zh-CN"/>
        </w:rPr>
      </w:pPr>
    </w:p>
    <w:p>
      <w:pPr>
        <w:spacing w:line="360" w:lineRule="auto"/>
        <w:jc w:val="center"/>
        <w:rPr>
          <w:rFonts w:ascii="宋体" w:hAnsi="宋体" w:cs="宋体"/>
          <w:kern w:val="0"/>
          <w:sz w:val="36"/>
          <w:lang w:val="zh-CN"/>
        </w:rPr>
      </w:pPr>
    </w:p>
    <w:p>
      <w:pPr>
        <w:adjustRightInd w:val="0"/>
        <w:snapToGrid w:val="0"/>
        <w:spacing w:line="360" w:lineRule="auto"/>
        <w:ind w:firstLine="1960" w:firstLineChars="700"/>
        <w:rPr>
          <w:rFonts w:ascii="宋体" w:hAnsi="宋体" w:cs="宋体"/>
          <w:sz w:val="28"/>
          <w:u w:val="single"/>
        </w:rPr>
      </w:pPr>
      <w:r>
        <w:rPr>
          <w:rFonts w:hint="eastAsia" w:ascii="宋体" w:hAnsi="宋体" w:cs="宋体"/>
          <w:sz w:val="28"/>
        </w:rPr>
        <w:t>供应商：</w:t>
      </w:r>
      <w:permStart w:id="23" w:edGrp="everyone"/>
      <w:r>
        <w:rPr>
          <w:rFonts w:hint="eastAsia" w:ascii="宋体" w:hAnsi="宋体" w:cs="宋体"/>
          <w:sz w:val="28"/>
          <w:u w:val="single"/>
        </w:rPr>
        <w:t>（全称并加盖公章）</w:t>
      </w:r>
    </w:p>
    <w:permEnd w:id="23"/>
    <w:p>
      <w:pPr>
        <w:adjustRightInd w:val="0"/>
        <w:snapToGrid w:val="0"/>
        <w:spacing w:line="360" w:lineRule="auto"/>
        <w:ind w:firstLine="1960" w:firstLineChars="700"/>
        <w:rPr>
          <w:rFonts w:ascii="宋体" w:hAnsi="宋体" w:cs="宋体"/>
          <w:sz w:val="28"/>
          <w:u w:val="single"/>
        </w:rPr>
      </w:pPr>
      <w:r>
        <w:rPr>
          <w:rFonts w:hint="eastAsia" w:ascii="宋体" w:hAnsi="宋体" w:cs="宋体"/>
          <w:sz w:val="28"/>
        </w:rPr>
        <w:t>法定代表人/负责人：</w:t>
      </w:r>
      <w:permStart w:id="24" w:edGrp="everyone"/>
      <w:r>
        <w:rPr>
          <w:rFonts w:hint="eastAsia" w:ascii="宋体" w:hAnsi="宋体" w:cs="宋体"/>
          <w:sz w:val="28"/>
          <w:u w:val="single"/>
        </w:rPr>
        <w:t>（盖章或签字）</w:t>
      </w:r>
    </w:p>
    <w:permEnd w:id="24"/>
    <w:p>
      <w:pPr>
        <w:adjustRightInd w:val="0"/>
        <w:snapToGrid w:val="0"/>
        <w:spacing w:line="360" w:lineRule="auto"/>
        <w:ind w:firstLine="1960" w:firstLineChars="700"/>
        <w:rPr>
          <w:rFonts w:ascii="宋体" w:hAnsi="宋体" w:cs="宋体"/>
          <w:sz w:val="28"/>
          <w:u w:val="single"/>
        </w:rPr>
      </w:pPr>
      <w:r>
        <w:rPr>
          <w:rFonts w:hint="eastAsia" w:ascii="宋体" w:hAnsi="宋体" w:cs="宋体"/>
          <w:sz w:val="28"/>
        </w:rPr>
        <w:t>日期：</w:t>
      </w:r>
      <w:permStart w:id="25" w:edGrp="everyone"/>
      <w:r>
        <w:rPr>
          <w:rFonts w:hint="eastAsia" w:ascii="宋体" w:hAnsi="宋体" w:cs="宋体"/>
          <w:sz w:val="28"/>
        </w:rPr>
        <w:t>年月日</w:t>
      </w:r>
    </w:p>
    <w:permEnd w:id="25"/>
    <w:p>
      <w:pPr>
        <w:spacing w:line="360" w:lineRule="auto"/>
        <w:jc w:val="left"/>
        <w:outlineLvl w:val="1"/>
        <w:rPr>
          <w:rFonts w:ascii="宋体" w:hAnsi="宋体" w:cs="宋体"/>
          <w:sz w:val="32"/>
        </w:rPr>
      </w:pPr>
      <w:r>
        <w:rPr>
          <w:rFonts w:hint="eastAsia" w:ascii="宋体" w:hAnsi="宋体" w:cs="宋体"/>
          <w:sz w:val="28"/>
        </w:rPr>
        <w:br w:type="page"/>
      </w:r>
      <w:r>
        <w:rPr>
          <w:rFonts w:hint="eastAsia" w:ascii="宋体" w:hAnsi="宋体" w:cs="宋体"/>
          <w:b/>
          <w:sz w:val="28"/>
        </w:rPr>
        <w:t>1、报价清单</w:t>
      </w:r>
    </w:p>
    <w:tbl>
      <w:tblPr>
        <w:tblStyle w:val="36"/>
        <w:tblW w:w="0" w:type="auto"/>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5053"/>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66" w:type="dxa"/>
            <w:vAlign w:val="center"/>
          </w:tcPr>
          <w:p>
            <w:pPr>
              <w:jc w:val="center"/>
              <w:rPr>
                <w:rFonts w:ascii="华文中宋" w:hAnsi="华文中宋" w:eastAsia="仿宋_GB2312"/>
                <w:sz w:val="32"/>
              </w:rPr>
            </w:pPr>
            <w:r>
              <w:rPr>
                <w:rFonts w:hint="eastAsia" w:ascii="华文中宋" w:hAnsi="华文中宋" w:eastAsia="仿宋_GB2312"/>
                <w:sz w:val="32"/>
              </w:rPr>
              <w:t>序号</w:t>
            </w:r>
          </w:p>
        </w:tc>
        <w:tc>
          <w:tcPr>
            <w:tcW w:w="5053" w:type="dxa"/>
            <w:vAlign w:val="center"/>
          </w:tcPr>
          <w:p>
            <w:pPr>
              <w:jc w:val="center"/>
              <w:rPr>
                <w:rFonts w:ascii="华文中宋" w:hAnsi="华文中宋" w:eastAsia="仿宋_GB2312"/>
                <w:sz w:val="32"/>
              </w:rPr>
            </w:pPr>
            <w:r>
              <w:rPr>
                <w:rFonts w:hint="eastAsia" w:ascii="宋体" w:hAnsi="宋体" w:eastAsia="仿宋_GB2312" w:cs="宋体"/>
                <w:color w:val="000000"/>
                <w:sz w:val="28"/>
                <w:szCs w:val="28"/>
              </w:rPr>
              <w:t>控制价</w:t>
            </w:r>
          </w:p>
        </w:tc>
        <w:tc>
          <w:tcPr>
            <w:tcW w:w="2760" w:type="dxa"/>
            <w:vAlign w:val="center"/>
          </w:tcPr>
          <w:p>
            <w:pPr>
              <w:jc w:val="center"/>
              <w:rPr>
                <w:rFonts w:ascii="华文中宋" w:hAnsi="华文中宋" w:eastAsia="仿宋_GB2312"/>
                <w:sz w:val="32"/>
              </w:rPr>
            </w:pPr>
            <w:r>
              <w:rPr>
                <w:rFonts w:hint="eastAsia" w:ascii="华文中宋" w:hAnsi="华文中宋" w:eastAsia="仿宋_GB2312"/>
                <w:sz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66" w:type="dxa"/>
            <w:vAlign w:val="center"/>
          </w:tcPr>
          <w:p>
            <w:pPr>
              <w:jc w:val="center"/>
              <w:rPr>
                <w:rFonts w:ascii="华文中宋" w:hAnsi="华文中宋" w:eastAsia="仿宋_GB2312"/>
                <w:sz w:val="32"/>
              </w:rPr>
            </w:pPr>
            <w:r>
              <w:rPr>
                <w:rFonts w:hint="eastAsia" w:ascii="华文中宋" w:hAnsi="华文中宋" w:eastAsia="仿宋_GB2312"/>
                <w:sz w:val="32"/>
              </w:rPr>
              <w:t>1</w:t>
            </w:r>
          </w:p>
        </w:tc>
        <w:tc>
          <w:tcPr>
            <w:tcW w:w="5053" w:type="dxa"/>
            <w:vAlign w:val="center"/>
          </w:tcPr>
          <w:p>
            <w:pPr>
              <w:jc w:val="center"/>
              <w:rPr>
                <w:rFonts w:ascii="华文中宋" w:hAnsi="华文中宋" w:eastAsia="仿宋_GB2312"/>
                <w:sz w:val="32"/>
              </w:rPr>
            </w:pPr>
            <w:r>
              <w:rPr>
                <w:rFonts w:hint="eastAsia" w:ascii="宋体" w:hAnsi="宋体" w:cs="宋体"/>
                <w:color w:val="000000"/>
                <w:sz w:val="28"/>
                <w:szCs w:val="28"/>
              </w:rPr>
              <w:t>天津市韩家墅海吉星农产品批发市场、天津何庄子农产品批发市场、天津市红旗农贸综合批发市场平均价×1</w:t>
            </w:r>
            <w:r>
              <w:rPr>
                <w:rFonts w:hint="eastAsia" w:ascii="宋体" w:hAnsi="宋体" w:cs="宋体"/>
                <w:color w:val="000000"/>
                <w:sz w:val="28"/>
                <w:szCs w:val="28"/>
                <w:lang w:val="en-US" w:eastAsia="zh-CN"/>
              </w:rPr>
              <w:t>3</w:t>
            </w:r>
            <w:r>
              <w:rPr>
                <w:rFonts w:hint="eastAsia" w:ascii="宋体" w:hAnsi="宋体" w:cs="宋体"/>
                <w:color w:val="000000"/>
                <w:sz w:val="28"/>
                <w:szCs w:val="28"/>
              </w:rPr>
              <w:t>0%</w:t>
            </w:r>
          </w:p>
        </w:tc>
        <w:tc>
          <w:tcPr>
            <w:tcW w:w="2760" w:type="dxa"/>
            <w:vAlign w:val="center"/>
          </w:tcPr>
          <w:p>
            <w:pPr>
              <w:jc w:val="center"/>
              <w:rPr>
                <w:rFonts w:ascii="华文中宋" w:hAnsi="华文中宋" w:eastAsia="仿宋_GB2312"/>
                <w:sz w:val="32"/>
              </w:rPr>
            </w:pPr>
            <w:r>
              <w:rPr>
                <w:rFonts w:hint="eastAsia" w:ascii="宋体" w:hAnsi="宋体" w:cs="宋体"/>
                <w:color w:val="000000"/>
                <w:sz w:val="28"/>
                <w:szCs w:val="28"/>
              </w:rPr>
              <w:t>以市场平均价进行上浮或下浮费率报价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6019" w:type="dxa"/>
            <w:gridSpan w:val="2"/>
            <w:vAlign w:val="center"/>
          </w:tcPr>
          <w:p>
            <w:pPr>
              <w:jc w:val="center"/>
              <w:rPr>
                <w:rFonts w:ascii="华文中宋" w:hAnsi="华文中宋" w:eastAsia="仿宋_GB2312"/>
                <w:sz w:val="32"/>
              </w:rPr>
            </w:pPr>
            <w:r>
              <w:rPr>
                <w:rFonts w:hint="eastAsia" w:ascii="华文中宋" w:hAnsi="华文中宋" w:eastAsia="仿宋_GB2312"/>
                <w:sz w:val="32"/>
              </w:rPr>
              <w:t>费率</w:t>
            </w:r>
          </w:p>
        </w:tc>
        <w:tc>
          <w:tcPr>
            <w:tcW w:w="2760" w:type="dxa"/>
            <w:vAlign w:val="center"/>
          </w:tcPr>
          <w:p>
            <w:pPr>
              <w:rPr>
                <w:rFonts w:ascii="华文中宋" w:hAnsi="华文中宋" w:eastAsia="仿宋_GB2312"/>
                <w:sz w:val="32"/>
              </w:rPr>
            </w:pPr>
            <w:r>
              <w:rPr>
                <w:rFonts w:hint="eastAsia" w:ascii="华文中宋" w:hAnsi="华文中宋" w:eastAsia="仿宋_GB2312"/>
                <w:sz w:val="32"/>
              </w:rPr>
              <w:t>市场平均价×（）%</w:t>
            </w:r>
          </w:p>
        </w:tc>
      </w:tr>
    </w:tbl>
    <w:p>
      <w:pPr>
        <w:ind w:left="45"/>
        <w:jc w:val="center"/>
        <w:rPr>
          <w:spacing w:val="-2"/>
          <w:w w:val="95"/>
        </w:rPr>
      </w:pPr>
    </w:p>
    <w:p>
      <w:pPr>
        <w:snapToGrid w:val="0"/>
        <w:spacing w:line="360" w:lineRule="auto"/>
        <w:ind w:firstLine="528" w:firstLineChars="200"/>
        <w:rPr>
          <w:rFonts w:ascii="宋体" w:hAnsi="宋体" w:cs="宋体"/>
          <w:kern w:val="0"/>
          <w:sz w:val="28"/>
          <w:szCs w:val="28"/>
        </w:rPr>
      </w:pPr>
      <w:r>
        <w:rPr>
          <w:rFonts w:ascii="宋体" w:hAnsi="宋体" w:cs="宋体"/>
          <w:spacing w:val="-1"/>
          <w:w w:val="95"/>
          <w:kern w:val="0"/>
          <w:sz w:val="28"/>
          <w:szCs w:val="28"/>
        </w:rPr>
        <w:t>注：所有食材不能为进口冷链食品，所有肉类需为鲜肉。</w:t>
      </w:r>
    </w:p>
    <w:p>
      <w:pPr>
        <w:pStyle w:val="2"/>
        <w:rPr>
          <w:rFonts w:ascii="宋体" w:hAnsi="宋体" w:cs="宋体"/>
          <w:kern w:val="0"/>
          <w:sz w:val="28"/>
          <w:szCs w:val="28"/>
        </w:rPr>
      </w:pPr>
    </w:p>
    <w:p>
      <w:pPr>
        <w:rPr>
          <w:rFonts w:ascii="宋体" w:hAnsi="宋体" w:cs="宋体"/>
          <w:kern w:val="0"/>
          <w:sz w:val="28"/>
          <w:szCs w:val="28"/>
        </w:rPr>
      </w:pPr>
    </w:p>
    <w:p>
      <w:pPr>
        <w:pStyle w:val="2"/>
        <w:rPr>
          <w:rFonts w:ascii="宋体" w:hAnsi="宋体" w:cs="宋体"/>
          <w:kern w:val="0"/>
          <w:sz w:val="28"/>
          <w:szCs w:val="28"/>
        </w:rPr>
      </w:pPr>
    </w:p>
    <w:p>
      <w:pPr>
        <w:rPr>
          <w:rFonts w:ascii="宋体" w:hAnsi="宋体" w:cs="宋体"/>
          <w:kern w:val="0"/>
          <w:sz w:val="28"/>
          <w:szCs w:val="28"/>
        </w:rPr>
      </w:pPr>
    </w:p>
    <w:p>
      <w:pPr>
        <w:pStyle w:val="2"/>
        <w:rPr>
          <w:rFonts w:ascii="宋体" w:hAnsi="宋体" w:cs="宋体"/>
          <w:kern w:val="0"/>
          <w:sz w:val="28"/>
          <w:szCs w:val="28"/>
        </w:rPr>
      </w:pPr>
    </w:p>
    <w:p>
      <w:pPr>
        <w:rPr>
          <w:rFonts w:ascii="宋体" w:hAnsi="宋体" w:cs="宋体"/>
          <w:kern w:val="0"/>
          <w:sz w:val="28"/>
          <w:szCs w:val="28"/>
        </w:rPr>
      </w:pPr>
    </w:p>
    <w:p>
      <w:pPr>
        <w:pStyle w:val="2"/>
        <w:rPr>
          <w:rFonts w:ascii="宋体" w:hAnsi="宋体" w:cs="宋体"/>
          <w:kern w:val="0"/>
          <w:sz w:val="28"/>
          <w:szCs w:val="28"/>
        </w:rPr>
      </w:pPr>
    </w:p>
    <w:p/>
    <w:p>
      <w:pPr>
        <w:snapToGrid w:val="0"/>
        <w:spacing w:line="360" w:lineRule="auto"/>
        <w:rPr>
          <w:rFonts w:ascii="宋体" w:hAnsi="宋体" w:cs="宋体"/>
          <w:sz w:val="28"/>
          <w:szCs w:val="28"/>
        </w:rPr>
      </w:pPr>
      <w:r>
        <w:rPr>
          <w:rFonts w:hint="eastAsia" w:ascii="宋体" w:hAnsi="宋体" w:cs="宋体"/>
          <w:sz w:val="28"/>
        </w:rPr>
        <w:t>供应商</w:t>
      </w:r>
      <w:r>
        <w:rPr>
          <w:rFonts w:hint="eastAsia" w:ascii="宋体" w:hAnsi="宋体" w:cs="宋体"/>
          <w:sz w:val="28"/>
          <w:szCs w:val="28"/>
        </w:rPr>
        <w:t>名称（公章）：</w:t>
      </w:r>
      <w:permStart w:id="26" w:edGrp="everyone"/>
      <w:r>
        <w:rPr>
          <w:rFonts w:hint="eastAsia" w:ascii="宋体" w:hAnsi="宋体" w:cs="宋体"/>
          <w:sz w:val="28"/>
          <w:szCs w:val="28"/>
        </w:rPr>
        <w:t>XXXXXX</w:t>
      </w:r>
    </w:p>
    <w:permEnd w:id="26"/>
    <w:p>
      <w:pPr>
        <w:pStyle w:val="2"/>
      </w:pPr>
      <w:r>
        <w:rPr>
          <w:rFonts w:hint="eastAsia" w:ascii="宋体" w:hAnsi="宋体" w:cs="宋体"/>
          <w:sz w:val="28"/>
          <w:szCs w:val="28"/>
        </w:rPr>
        <w:t>日 期：</w:t>
      </w:r>
      <w:permStart w:id="27" w:edGrp="everyone"/>
      <w:r>
        <w:rPr>
          <w:rFonts w:hint="eastAsia" w:ascii="宋体" w:hAnsi="宋体" w:cs="宋体"/>
          <w:sz w:val="28"/>
          <w:szCs w:val="28"/>
        </w:rPr>
        <w:t>XXXXXXX</w:t>
      </w:r>
      <w:permEnd w:id="27"/>
    </w:p>
    <w:p/>
    <w:p>
      <w:pPr>
        <w:pStyle w:val="2"/>
      </w:pPr>
    </w:p>
    <w:p/>
    <w:p>
      <w:pPr>
        <w:pStyle w:val="2"/>
      </w:pPr>
    </w:p>
    <w:p>
      <w:pPr>
        <w:snapToGrid w:val="0"/>
        <w:spacing w:line="360" w:lineRule="auto"/>
        <w:rPr>
          <w:rFonts w:ascii="宋体" w:hAnsi="宋体" w:cs="宋体"/>
          <w:sz w:val="28"/>
          <w:szCs w:val="28"/>
        </w:rPr>
      </w:pPr>
    </w:p>
    <w:p>
      <w:pPr>
        <w:spacing w:line="360" w:lineRule="auto"/>
        <w:jc w:val="left"/>
        <w:outlineLvl w:val="1"/>
        <w:rPr>
          <w:rFonts w:ascii="宋体" w:hAnsi="宋体" w:cs="宋体"/>
          <w:b/>
          <w:sz w:val="28"/>
        </w:rPr>
      </w:pPr>
      <w:r>
        <w:rPr>
          <w:rFonts w:hint="eastAsia" w:ascii="宋体" w:hAnsi="宋体" w:cs="宋体"/>
          <w:b/>
          <w:sz w:val="28"/>
        </w:rPr>
        <w:t>2、法定代表人/负责人资格证明书</w:t>
      </w:r>
    </w:p>
    <w:p>
      <w:pPr>
        <w:spacing w:line="360" w:lineRule="auto"/>
        <w:jc w:val="center"/>
        <w:rPr>
          <w:rFonts w:ascii="宋体" w:hAnsi="宋体" w:cs="宋体"/>
          <w:b/>
          <w:sz w:val="28"/>
        </w:rPr>
      </w:pPr>
    </w:p>
    <w:p>
      <w:pPr>
        <w:spacing w:line="360" w:lineRule="auto"/>
        <w:jc w:val="center"/>
        <w:rPr>
          <w:rFonts w:ascii="宋体" w:hAnsi="宋体" w:cs="宋体"/>
          <w:sz w:val="32"/>
          <w:szCs w:val="32"/>
        </w:rPr>
      </w:pPr>
      <w:r>
        <w:rPr>
          <w:rFonts w:hint="eastAsia" w:ascii="宋体" w:hAnsi="宋体" w:cs="宋体"/>
          <w:sz w:val="32"/>
          <w:szCs w:val="32"/>
        </w:rPr>
        <w:t>法定代表人/负责人资格证明书（格式）</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ermStart w:id="28" w:edGrp="everyone"/>
      <w:r>
        <w:rPr>
          <w:rFonts w:hint="eastAsia" w:ascii="宋体" w:hAnsi="宋体" w:cs="宋体"/>
          <w:sz w:val="28"/>
          <w:szCs w:val="28"/>
        </w:rPr>
        <w:t>法人名称：</w:t>
      </w:r>
    </w:p>
    <w:p>
      <w:pPr>
        <w:spacing w:line="360" w:lineRule="auto"/>
        <w:ind w:firstLine="560" w:firstLineChars="200"/>
        <w:rPr>
          <w:rFonts w:ascii="宋体" w:hAnsi="宋体" w:cs="宋体"/>
          <w:sz w:val="28"/>
          <w:szCs w:val="28"/>
        </w:rPr>
      </w:pPr>
      <w:r>
        <w:rPr>
          <w:rFonts w:hint="eastAsia" w:ascii="宋体" w:hAnsi="宋体" w:cs="宋体"/>
          <w:sz w:val="28"/>
          <w:szCs w:val="28"/>
        </w:rPr>
        <w:t>地    址：</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法定代表人/负责人姓名：</w:t>
      </w:r>
    </w:p>
    <w:p>
      <w:pPr>
        <w:spacing w:line="360" w:lineRule="auto"/>
        <w:ind w:firstLine="560" w:firstLineChars="200"/>
        <w:rPr>
          <w:rFonts w:ascii="宋体" w:hAnsi="宋体" w:cs="宋体"/>
          <w:sz w:val="28"/>
          <w:szCs w:val="28"/>
        </w:rPr>
      </w:pPr>
      <w:r>
        <w:rPr>
          <w:rFonts w:hint="eastAsia" w:ascii="宋体" w:hAnsi="宋体" w:cs="宋体"/>
          <w:sz w:val="28"/>
          <w:szCs w:val="28"/>
        </w:rPr>
        <w:t>性别：年龄：职务：</w:t>
      </w:r>
    </w:p>
    <w:p>
      <w:pPr>
        <w:spacing w:line="360" w:lineRule="auto"/>
        <w:ind w:firstLine="560" w:firstLineChars="200"/>
        <w:rPr>
          <w:rFonts w:ascii="宋体" w:hAnsi="宋体" w:cs="宋体"/>
          <w:sz w:val="28"/>
          <w:szCs w:val="28"/>
        </w:rPr>
      </w:pPr>
      <w:r>
        <w:rPr>
          <w:rFonts w:hint="eastAsia" w:ascii="宋体" w:hAnsi="宋体" w:cs="宋体"/>
          <w:sz w:val="28"/>
          <w:szCs w:val="28"/>
        </w:rPr>
        <w:t>系的法定代表人/负责人。前往参加项目的</w:t>
      </w:r>
      <w:r>
        <w:rPr>
          <w:rFonts w:hint="eastAsia" w:ascii="宋体" w:hAnsi="宋体" w:cs="宋体"/>
          <w:sz w:val="28"/>
          <w:szCs w:val="28"/>
          <w:lang w:eastAsia="zh-CN"/>
        </w:rPr>
        <w:t>谈判</w:t>
      </w:r>
      <w:r>
        <w:rPr>
          <w:rFonts w:hint="eastAsia" w:ascii="宋体" w:hAnsi="宋体" w:cs="宋体"/>
          <w:sz w:val="28"/>
          <w:szCs w:val="28"/>
        </w:rPr>
        <w:t>活动及签订服务合同，特此证明。</w:t>
      </w:r>
    </w:p>
    <w:p>
      <w:pPr>
        <w:spacing w:line="360" w:lineRule="auto"/>
        <w:ind w:firstLine="504" w:firstLineChars="240"/>
        <w:rPr>
          <w:rFonts w:ascii="宋体" w:hAnsi="宋体" w:cs="宋体"/>
          <w:shd w:val="pct10" w:color="auto" w:fill="FFFFFF"/>
        </w:rPr>
      </w:pPr>
    </w:p>
    <w:p>
      <w:pPr>
        <w:spacing w:line="360" w:lineRule="auto"/>
        <w:ind w:firstLine="504" w:firstLineChars="240"/>
        <w:rPr>
          <w:rFonts w:ascii="宋体" w:hAnsi="宋体" w:cs="宋体"/>
          <w:shd w:val="pct10" w:color="auto" w:fill="FFFFFF"/>
        </w:rPr>
      </w:pPr>
    </w:p>
    <w:p>
      <w:pPr>
        <w:spacing w:line="360" w:lineRule="auto"/>
        <w:ind w:firstLine="560" w:firstLineChars="200"/>
        <w:rPr>
          <w:rFonts w:ascii="宋体" w:hAnsi="宋体" w:cs="宋体"/>
          <w:sz w:val="28"/>
          <w:szCs w:val="28"/>
        </w:rPr>
      </w:pPr>
      <w:r>
        <w:rPr>
          <w:rFonts w:hint="eastAsia" w:ascii="宋体" w:hAnsi="宋体" w:cs="宋体"/>
          <w:sz w:val="28"/>
        </w:rPr>
        <w:t>供应商（</w:t>
      </w:r>
      <w:r>
        <w:rPr>
          <w:rFonts w:hint="eastAsia" w:ascii="宋体" w:hAnsi="宋体" w:cs="宋体"/>
          <w:sz w:val="28"/>
          <w:szCs w:val="28"/>
        </w:rPr>
        <w:t>公章）：</w:t>
      </w:r>
    </w:p>
    <w:p>
      <w:pPr>
        <w:spacing w:line="360" w:lineRule="auto"/>
        <w:ind w:firstLine="560" w:firstLineChars="200"/>
        <w:rPr>
          <w:rFonts w:ascii="宋体" w:hAnsi="宋体" w:cs="宋体"/>
          <w:sz w:val="28"/>
          <w:szCs w:val="28"/>
        </w:rPr>
      </w:pPr>
      <w:r>
        <w:rPr>
          <w:rFonts w:hint="eastAsia" w:ascii="宋体" w:hAnsi="宋体" w:cs="宋体"/>
          <w:sz w:val="28"/>
          <w:szCs w:val="28"/>
        </w:rPr>
        <w:t>日 期：</w:t>
      </w:r>
    </w:p>
    <w:p>
      <w:pPr>
        <w:spacing w:line="360" w:lineRule="auto"/>
        <w:ind w:firstLine="562" w:firstLineChars="200"/>
        <w:rPr>
          <w:rFonts w:ascii="宋体" w:hAnsi="宋体" w:cs="宋体"/>
          <w:b/>
          <w:sz w:val="28"/>
        </w:rPr>
      </w:pPr>
    </w:p>
    <w:permEnd w:id="28"/>
    <w:p>
      <w:pPr>
        <w:spacing w:line="360" w:lineRule="auto"/>
        <w:rPr>
          <w:rFonts w:ascii="宋体" w:hAnsi="宋体" w:cs="宋体"/>
          <w:sz w:val="28"/>
        </w:rPr>
      </w:pPr>
      <w:r>
        <w:rPr>
          <w:rFonts w:hint="eastAsia" w:ascii="宋体" w:hAnsi="宋体" w:cs="宋体"/>
          <w:sz w:val="28"/>
        </w:rPr>
        <w:t>注：附法定代表人/负责人身份证复印件。</w:t>
      </w:r>
    </w:p>
    <w:p>
      <w:pPr>
        <w:pStyle w:val="66"/>
        <w:spacing w:before="156" w:after="156"/>
        <w:ind w:firstLine="440"/>
        <w:rPr>
          <w:rFonts w:ascii="宋体" w:hAnsi="宋体" w:eastAsia="宋体" w:cs="宋体"/>
        </w:rPr>
      </w:pPr>
    </w:p>
    <w:p>
      <w:pPr>
        <w:rPr>
          <w:rFonts w:ascii="宋体" w:hAnsi="宋体" w:cs="宋体"/>
          <w:b/>
          <w:sz w:val="28"/>
        </w:rPr>
      </w:pPr>
      <w:r>
        <w:rPr>
          <w:rFonts w:hint="eastAsia" w:ascii="宋体" w:hAnsi="宋体" w:cs="宋体"/>
          <w:b/>
          <w:sz w:val="28"/>
        </w:rPr>
        <w:br w:type="page"/>
      </w:r>
    </w:p>
    <w:p>
      <w:pPr>
        <w:spacing w:line="360" w:lineRule="auto"/>
        <w:jc w:val="left"/>
        <w:outlineLvl w:val="1"/>
        <w:rPr>
          <w:rFonts w:ascii="宋体" w:hAnsi="宋体" w:cs="宋体"/>
          <w:b/>
          <w:sz w:val="28"/>
        </w:rPr>
      </w:pPr>
      <w:r>
        <w:rPr>
          <w:rFonts w:hint="eastAsia" w:ascii="宋体" w:hAnsi="宋体" w:cs="宋体"/>
          <w:b/>
          <w:sz w:val="28"/>
        </w:rPr>
        <w:t>3、法定代表人/负责人授权书</w:t>
      </w:r>
    </w:p>
    <w:p>
      <w:pPr>
        <w:pStyle w:val="2"/>
        <w:rPr>
          <w:rFonts w:ascii="宋体" w:hAnsi="宋体" w:cs="宋体"/>
        </w:rPr>
      </w:pPr>
    </w:p>
    <w:p>
      <w:pPr>
        <w:spacing w:line="360" w:lineRule="auto"/>
        <w:jc w:val="center"/>
        <w:rPr>
          <w:rFonts w:ascii="宋体" w:hAnsi="宋体" w:cs="宋体"/>
          <w:sz w:val="32"/>
          <w:szCs w:val="32"/>
        </w:rPr>
      </w:pPr>
      <w:r>
        <w:rPr>
          <w:rFonts w:hint="eastAsia" w:ascii="宋体" w:hAnsi="宋体" w:cs="宋体"/>
          <w:sz w:val="32"/>
          <w:szCs w:val="32"/>
        </w:rPr>
        <w:t>法定代表人/负责人授权书（格式）</w:t>
      </w:r>
    </w:p>
    <w:p>
      <w:pPr>
        <w:pStyle w:val="2"/>
        <w:rPr>
          <w:rFonts w:ascii="宋体" w:hAnsi="宋体" w:cs="宋体"/>
        </w:rPr>
      </w:pPr>
    </w:p>
    <w:p>
      <w:pPr>
        <w:spacing w:line="360" w:lineRule="auto"/>
        <w:ind w:firstLine="560" w:firstLineChars="200"/>
        <w:rPr>
          <w:rFonts w:ascii="宋体" w:hAnsi="宋体" w:cs="宋体"/>
          <w:sz w:val="28"/>
        </w:rPr>
      </w:pPr>
      <w:r>
        <w:rPr>
          <w:rFonts w:hint="eastAsia" w:ascii="宋体" w:hAnsi="宋体" w:cs="宋体"/>
          <w:sz w:val="28"/>
        </w:rPr>
        <w:t xml:space="preserve">本授权委托书声明：我 </w:t>
      </w:r>
      <w:permStart w:id="29" w:edGrp="everyone"/>
      <w:r>
        <w:rPr>
          <w:rFonts w:hint="eastAsia" w:ascii="宋体" w:hAnsi="宋体" w:cs="宋体"/>
          <w:sz w:val="28"/>
          <w:u w:val="single"/>
        </w:rPr>
        <w:t xml:space="preserve">（姓名） </w:t>
      </w:r>
      <w:permEnd w:id="29"/>
      <w:r>
        <w:rPr>
          <w:rFonts w:hint="eastAsia" w:ascii="宋体" w:hAnsi="宋体" w:cs="宋体"/>
          <w:sz w:val="28"/>
        </w:rPr>
        <w:t xml:space="preserve">系 </w:t>
      </w:r>
      <w:permStart w:id="30" w:edGrp="everyone"/>
      <w:r>
        <w:rPr>
          <w:rFonts w:hint="eastAsia" w:ascii="宋体" w:hAnsi="宋体" w:cs="宋体"/>
          <w:sz w:val="28"/>
          <w:u w:val="single"/>
        </w:rPr>
        <w:t xml:space="preserve">（供应商） </w:t>
      </w:r>
      <w:permEnd w:id="30"/>
      <w:r>
        <w:rPr>
          <w:rFonts w:hint="eastAsia" w:ascii="宋体" w:hAnsi="宋体" w:cs="宋体"/>
          <w:sz w:val="28"/>
        </w:rPr>
        <w:t>的法定代表人/负责人，现授权</w:t>
      </w:r>
      <w:permStart w:id="31" w:edGrp="everyone"/>
      <w:r>
        <w:rPr>
          <w:rFonts w:hint="eastAsia" w:ascii="宋体" w:hAnsi="宋体" w:cs="宋体"/>
          <w:sz w:val="28"/>
          <w:u w:val="single"/>
        </w:rPr>
        <w:t xml:space="preserve">（姓名/职务） </w:t>
      </w:r>
      <w:permEnd w:id="31"/>
      <w:r>
        <w:rPr>
          <w:rFonts w:hint="eastAsia" w:ascii="宋体" w:hAnsi="宋体" w:cs="宋体"/>
          <w:sz w:val="28"/>
        </w:rPr>
        <w:t>为我公司委托代理人，以本公司的名义参加</w:t>
      </w:r>
    </w:p>
    <w:p>
      <w:pPr>
        <w:spacing w:line="360" w:lineRule="auto"/>
        <w:rPr>
          <w:rFonts w:ascii="宋体" w:hAnsi="宋体" w:cs="宋体"/>
          <w:sz w:val="28"/>
        </w:rPr>
      </w:pPr>
      <w:r>
        <w:rPr>
          <w:rFonts w:hint="eastAsia" w:ascii="宋体" w:hAnsi="宋体" w:cs="宋体"/>
          <w:sz w:val="28"/>
        </w:rPr>
        <w:t>的</w:t>
      </w:r>
      <w:r>
        <w:rPr>
          <w:rFonts w:hint="eastAsia" w:ascii="宋体" w:hAnsi="宋体" w:cs="宋体"/>
          <w:sz w:val="28"/>
          <w:lang w:eastAsia="zh-CN"/>
        </w:rPr>
        <w:t>谈判</w:t>
      </w:r>
      <w:r>
        <w:rPr>
          <w:rFonts w:hint="eastAsia" w:ascii="宋体" w:hAnsi="宋体" w:cs="宋体"/>
          <w:sz w:val="28"/>
        </w:rPr>
        <w:t>活动。委托代理人在该</w:t>
      </w:r>
      <w:r>
        <w:rPr>
          <w:rFonts w:hint="eastAsia" w:ascii="宋体" w:hAnsi="宋体" w:cs="宋体"/>
          <w:sz w:val="28"/>
          <w:lang w:eastAsia="zh-CN"/>
        </w:rPr>
        <w:t>谈判</w:t>
      </w:r>
      <w:r>
        <w:rPr>
          <w:rFonts w:hint="eastAsia" w:ascii="宋体" w:hAnsi="宋体" w:cs="宋体"/>
          <w:sz w:val="28"/>
        </w:rPr>
        <w:t>活动和委托合同谈判过程中所签署的一切文件和处理与之有关的一切事务，我及我公司均予以承认并全部承担其所产生的所有权利和义务。</w:t>
      </w:r>
    </w:p>
    <w:p>
      <w:pPr>
        <w:spacing w:line="360" w:lineRule="auto"/>
        <w:ind w:firstLine="560" w:firstLineChars="200"/>
        <w:rPr>
          <w:rFonts w:ascii="宋体" w:hAnsi="宋体" w:cs="宋体"/>
          <w:sz w:val="28"/>
        </w:rPr>
      </w:pPr>
      <w:r>
        <w:rPr>
          <w:rFonts w:hint="eastAsia" w:ascii="宋体" w:hAnsi="宋体" w:cs="宋体"/>
          <w:sz w:val="28"/>
        </w:rPr>
        <w:t>委托代理人无转委托权。特此委托。</w:t>
      </w:r>
    </w:p>
    <w:p>
      <w:pPr>
        <w:spacing w:line="360" w:lineRule="auto"/>
        <w:ind w:firstLine="560" w:firstLineChars="200"/>
        <w:rPr>
          <w:rFonts w:ascii="宋体" w:hAnsi="宋体" w:cs="宋体"/>
          <w:sz w:val="28"/>
        </w:rPr>
      </w:pPr>
    </w:p>
    <w:p>
      <w:pPr>
        <w:spacing w:line="360" w:lineRule="auto"/>
        <w:rPr>
          <w:rFonts w:ascii="宋体" w:hAnsi="宋体" w:cs="宋体"/>
          <w:sz w:val="28"/>
          <w:u w:val="single"/>
        </w:rPr>
      </w:pPr>
      <w:r>
        <w:rPr>
          <w:rFonts w:hint="eastAsia" w:ascii="宋体" w:hAnsi="宋体" w:cs="宋体"/>
          <w:sz w:val="28"/>
        </w:rPr>
        <w:t>委托代理人：</w:t>
      </w:r>
      <w:permStart w:id="32" w:edGrp="everyone"/>
      <w:r>
        <w:rPr>
          <w:rFonts w:hint="eastAsia" w:ascii="宋体" w:hAnsi="宋体" w:cs="宋体"/>
          <w:sz w:val="28"/>
          <w:u w:val="single"/>
        </w:rPr>
        <w:t>（签字）</w:t>
      </w:r>
      <w:permEnd w:id="32"/>
      <w:r>
        <w:rPr>
          <w:rFonts w:hint="eastAsia" w:ascii="宋体" w:hAnsi="宋体" w:cs="宋体"/>
          <w:sz w:val="28"/>
        </w:rPr>
        <w:t>性别：年龄：</w:t>
      </w:r>
      <w:permStart w:id="33" w:edGrp="everyone"/>
      <w:r>
        <w:rPr>
          <w:rFonts w:hint="eastAsia" w:ascii="宋体" w:hAnsi="宋体" w:cs="宋体"/>
          <w:sz w:val="28"/>
          <w:u w:val="single"/>
        </w:rPr>
        <w:t xml:space="preserve">        .</w:t>
      </w:r>
      <w:permEnd w:id="33"/>
    </w:p>
    <w:p>
      <w:pPr>
        <w:spacing w:line="360" w:lineRule="auto"/>
        <w:rPr>
          <w:rFonts w:ascii="宋体" w:hAnsi="宋体" w:cs="宋体"/>
          <w:sz w:val="28"/>
          <w:u w:val="single"/>
        </w:rPr>
      </w:pPr>
      <w:r>
        <w:rPr>
          <w:rFonts w:hint="eastAsia" w:ascii="宋体" w:hAnsi="宋体" w:cs="宋体"/>
          <w:sz w:val="28"/>
        </w:rPr>
        <w:t>委托代理人</w:t>
      </w:r>
      <w:permStart w:id="34" w:edGrp="everyone"/>
      <w:r>
        <w:rPr>
          <w:rFonts w:hint="eastAsia" w:ascii="宋体" w:hAnsi="宋体" w:cs="宋体"/>
          <w:sz w:val="28"/>
        </w:rPr>
        <w:t>（电话）（手机）</w:t>
      </w:r>
      <w:permEnd w:id="34"/>
    </w:p>
    <w:p>
      <w:pPr>
        <w:spacing w:line="360" w:lineRule="auto"/>
        <w:rPr>
          <w:rFonts w:ascii="宋体" w:hAnsi="宋体" w:cs="宋体"/>
          <w:sz w:val="28"/>
        </w:rPr>
      </w:pPr>
    </w:p>
    <w:p>
      <w:pPr>
        <w:spacing w:line="360" w:lineRule="auto"/>
        <w:rPr>
          <w:rFonts w:ascii="宋体" w:hAnsi="宋体" w:cs="宋体"/>
          <w:sz w:val="28"/>
          <w:szCs w:val="22"/>
        </w:rPr>
      </w:pPr>
    </w:p>
    <w:p>
      <w:pPr>
        <w:spacing w:line="360" w:lineRule="auto"/>
        <w:ind w:right="560" w:firstLine="2520" w:firstLineChars="900"/>
        <w:rPr>
          <w:rFonts w:ascii="宋体" w:hAnsi="宋体" w:cs="宋体"/>
          <w:sz w:val="28"/>
          <w:u w:val="single"/>
        </w:rPr>
      </w:pPr>
      <w:r>
        <w:rPr>
          <w:rFonts w:hint="eastAsia" w:ascii="宋体" w:hAnsi="宋体" w:cs="宋体"/>
          <w:sz w:val="28"/>
        </w:rPr>
        <w:t>供应商：</w:t>
      </w:r>
      <w:permStart w:id="35" w:edGrp="everyone"/>
      <w:r>
        <w:rPr>
          <w:rFonts w:hint="eastAsia" w:ascii="宋体" w:hAnsi="宋体" w:cs="宋体"/>
          <w:sz w:val="28"/>
          <w:u w:val="single"/>
        </w:rPr>
        <w:t>（全称并加盖单位公章）</w:t>
      </w:r>
      <w:permEnd w:id="35"/>
    </w:p>
    <w:p>
      <w:pPr>
        <w:spacing w:line="360" w:lineRule="auto"/>
        <w:ind w:firstLine="2520" w:firstLineChars="900"/>
        <w:rPr>
          <w:rFonts w:ascii="宋体" w:hAnsi="宋体" w:cs="宋体"/>
          <w:sz w:val="28"/>
          <w:u w:val="single"/>
        </w:rPr>
      </w:pPr>
      <w:r>
        <w:rPr>
          <w:rFonts w:hint="eastAsia" w:ascii="宋体" w:hAnsi="宋体" w:cs="宋体"/>
          <w:sz w:val="28"/>
        </w:rPr>
        <w:t>法定代表人/负责人：</w:t>
      </w:r>
      <w:permStart w:id="36" w:edGrp="everyone"/>
      <w:r>
        <w:rPr>
          <w:rFonts w:hint="eastAsia" w:ascii="宋体" w:hAnsi="宋体" w:cs="宋体"/>
          <w:sz w:val="28"/>
          <w:u w:val="single"/>
        </w:rPr>
        <w:t>（签字）</w:t>
      </w:r>
      <w:permEnd w:id="36"/>
    </w:p>
    <w:p>
      <w:pPr>
        <w:spacing w:line="360" w:lineRule="auto"/>
        <w:ind w:right="560" w:firstLine="2520" w:firstLineChars="900"/>
        <w:rPr>
          <w:rFonts w:ascii="宋体" w:hAnsi="宋体" w:cs="宋体"/>
          <w:sz w:val="28"/>
        </w:rPr>
      </w:pPr>
      <w:r>
        <w:rPr>
          <w:rFonts w:hint="eastAsia" w:ascii="宋体" w:hAnsi="宋体" w:cs="宋体"/>
          <w:sz w:val="28"/>
        </w:rPr>
        <w:t>日期：</w:t>
      </w:r>
      <w:permStart w:id="37" w:edGrp="everyone"/>
      <w:r>
        <w:rPr>
          <w:rFonts w:hint="eastAsia" w:ascii="宋体" w:hAnsi="宋体" w:cs="宋体"/>
          <w:sz w:val="28"/>
        </w:rPr>
        <w:t>年月日</w:t>
      </w:r>
      <w:permEnd w:id="37"/>
    </w:p>
    <w:p>
      <w:pPr>
        <w:spacing w:line="360" w:lineRule="auto"/>
        <w:rPr>
          <w:rFonts w:ascii="宋体" w:hAnsi="宋体" w:cs="宋体"/>
        </w:rPr>
      </w:pPr>
    </w:p>
    <w:p>
      <w:pPr>
        <w:spacing w:line="360" w:lineRule="auto"/>
        <w:rPr>
          <w:rFonts w:ascii="宋体" w:hAnsi="宋体" w:cs="宋体"/>
          <w:sz w:val="28"/>
        </w:rPr>
      </w:pPr>
      <w:r>
        <w:rPr>
          <w:rFonts w:hint="eastAsia" w:ascii="宋体" w:hAnsi="宋体" w:cs="宋体"/>
          <w:sz w:val="28"/>
        </w:rPr>
        <w:t>注：附委托代理人身份证复印件。</w:t>
      </w:r>
    </w:p>
    <w:p>
      <w:pPr>
        <w:spacing w:line="360" w:lineRule="auto"/>
        <w:rPr>
          <w:rFonts w:ascii="宋体" w:hAnsi="宋体" w:cs="宋体"/>
        </w:rPr>
      </w:pPr>
      <w:r>
        <w:rPr>
          <w:rFonts w:hint="eastAsia" w:ascii="宋体" w:hAnsi="宋体" w:cs="宋体"/>
          <w:kern w:val="0"/>
          <w:sz w:val="36"/>
          <w:lang w:val="zh-CN"/>
        </w:rPr>
        <w:br w:type="page"/>
      </w:r>
    </w:p>
    <w:p>
      <w:pPr>
        <w:spacing w:line="360" w:lineRule="auto"/>
        <w:jc w:val="left"/>
        <w:outlineLvl w:val="1"/>
        <w:rPr>
          <w:rFonts w:ascii="宋体" w:hAnsi="宋体" w:cs="宋体"/>
          <w:b/>
          <w:sz w:val="28"/>
        </w:rPr>
      </w:pPr>
      <w:r>
        <w:rPr>
          <w:rFonts w:hint="eastAsia" w:ascii="宋体" w:hAnsi="宋体" w:cs="宋体"/>
          <w:b/>
          <w:sz w:val="28"/>
        </w:rPr>
        <w:t>4、</w:t>
      </w:r>
      <w:r>
        <w:rPr>
          <w:rFonts w:hint="eastAsia" w:ascii="宋体" w:hAnsi="宋体" w:cs="宋体"/>
          <w:b/>
          <w:sz w:val="28"/>
          <w:lang w:eastAsia="zh-CN"/>
        </w:rPr>
        <w:t>谈判</w:t>
      </w:r>
      <w:r>
        <w:rPr>
          <w:rFonts w:hint="eastAsia" w:ascii="宋体" w:hAnsi="宋体" w:cs="宋体"/>
          <w:b/>
          <w:sz w:val="28"/>
        </w:rPr>
        <w:t>单位资质证件</w:t>
      </w:r>
    </w:p>
    <w:p>
      <w:pPr>
        <w:spacing w:line="360" w:lineRule="auto"/>
        <w:rPr>
          <w:rFonts w:ascii="宋体" w:hAnsi="宋体" w:cs="宋体"/>
          <w:sz w:val="28"/>
        </w:rPr>
      </w:pPr>
      <w:r>
        <w:rPr>
          <w:rFonts w:hint="eastAsia" w:ascii="宋体" w:hAnsi="宋体" w:cs="宋体"/>
          <w:sz w:val="28"/>
        </w:rPr>
        <w:t>例：</w:t>
      </w:r>
    </w:p>
    <w:p>
      <w:pPr>
        <w:pStyle w:val="2"/>
        <w:numPr>
          <w:ilvl w:val="0"/>
          <w:numId w:val="2"/>
        </w:numPr>
      </w:pPr>
      <w:r>
        <w:rPr>
          <w:rFonts w:hint="eastAsia" w:ascii="宋体" w:hAnsi="宋体" w:cs="宋体"/>
          <w:sz w:val="28"/>
          <w:szCs w:val="28"/>
        </w:rPr>
        <w:t>营业执照有效复印件（须加盖公章）</w:t>
      </w:r>
    </w:p>
    <w:p>
      <w:pPr>
        <w:pStyle w:val="2"/>
        <w:numPr>
          <w:ilvl w:val="0"/>
          <w:numId w:val="2"/>
        </w:numPr>
        <w:rPr>
          <w:rFonts w:ascii="宋体" w:hAnsi="宋体" w:cs="宋体"/>
          <w:sz w:val="28"/>
        </w:rPr>
      </w:pPr>
      <w:r>
        <w:rPr>
          <w:rFonts w:hint="eastAsia" w:asciiTheme="minorEastAsia" w:hAnsiTheme="minorEastAsia" w:eastAsiaTheme="minorEastAsia" w:cstheme="minorEastAsia"/>
          <w:color w:val="404040"/>
          <w:kern w:val="0"/>
          <w:sz w:val="28"/>
          <w:szCs w:val="28"/>
        </w:rPr>
        <w:t>供应商</w:t>
      </w:r>
      <w:r>
        <w:rPr>
          <w:rFonts w:asciiTheme="minorEastAsia" w:hAnsiTheme="minorEastAsia" w:eastAsiaTheme="minorEastAsia" w:cstheme="minorEastAsia"/>
          <w:color w:val="404040"/>
          <w:kern w:val="0"/>
          <w:sz w:val="28"/>
          <w:szCs w:val="28"/>
        </w:rPr>
        <w:t>须具有</w:t>
      </w:r>
      <w:r>
        <w:rPr>
          <w:rFonts w:hint="eastAsia" w:asciiTheme="minorEastAsia" w:hAnsiTheme="minorEastAsia" w:eastAsiaTheme="minorEastAsia" w:cstheme="minorEastAsia"/>
          <w:color w:val="404040"/>
          <w:kern w:val="0"/>
          <w:sz w:val="28"/>
          <w:szCs w:val="28"/>
        </w:rPr>
        <w:t>供应商</w:t>
      </w:r>
      <w:r>
        <w:rPr>
          <w:rFonts w:asciiTheme="minorEastAsia" w:hAnsiTheme="minorEastAsia" w:eastAsiaTheme="minorEastAsia" w:cstheme="minorEastAsia"/>
          <w:color w:val="404040"/>
          <w:kern w:val="0"/>
          <w:sz w:val="28"/>
          <w:szCs w:val="28"/>
        </w:rPr>
        <w:t>须具有天津市市场监督管理委员会颁发的</w:t>
      </w:r>
      <w:r>
        <w:rPr>
          <w:rFonts w:hint="eastAsia" w:asciiTheme="minorEastAsia" w:hAnsiTheme="minorEastAsia" w:eastAsiaTheme="minorEastAsia" w:cstheme="minorEastAsia"/>
          <w:color w:val="404040"/>
          <w:kern w:val="0"/>
          <w:sz w:val="28"/>
          <w:szCs w:val="28"/>
        </w:rPr>
        <w:t>《食品经营许可证》</w:t>
      </w:r>
      <w:r>
        <w:rPr>
          <w:rFonts w:hint="eastAsia" w:ascii="宋体" w:hAnsi="宋体" w:cs="宋体"/>
          <w:sz w:val="28"/>
        </w:rPr>
        <w:t>。</w:t>
      </w:r>
    </w:p>
    <w:p>
      <w:pPr>
        <w:numPr>
          <w:ilvl w:val="0"/>
          <w:numId w:val="2"/>
        </w:numPr>
      </w:pPr>
      <w:r>
        <w:rPr>
          <w:rFonts w:hint="eastAsia" w:ascii="宋体" w:hAnsi="宋体" w:cs="宋体"/>
          <w:color w:val="404040"/>
          <w:kern w:val="0"/>
          <w:sz w:val="28"/>
          <w:szCs w:val="28"/>
        </w:rPr>
        <w:t>供应商须为天津水务集团“津水云采”平台CA证书认证合格供应商。（截图盖公章）</w:t>
      </w:r>
    </w:p>
    <w:p>
      <w:pPr>
        <w:pStyle w:val="2"/>
        <w:numPr>
          <w:ilvl w:val="0"/>
          <w:numId w:val="2"/>
        </w:numPr>
      </w:pPr>
      <w:r>
        <w:rPr>
          <w:rFonts w:hint="eastAsia" w:asciiTheme="minorEastAsia" w:hAnsiTheme="minorEastAsia" w:eastAsiaTheme="minorEastAsia" w:cstheme="minorEastAsia"/>
          <w:sz w:val="28"/>
          <w:szCs w:val="28"/>
        </w:rPr>
        <w:t>需提供“信用中国”网站（www.creditchina.gov.cn）下载的信用信息报告，对列入失信被执行人名单、重大税收违法案件当事人名单、行政处罚名单、政府采购严重违法失信行为记录名单的供应商，拒绝其参与响应活动（日期为开标前三日内，须加盖公章）</w:t>
      </w:r>
    </w:p>
    <w:p>
      <w:pPr>
        <w:rPr>
          <w:rFonts w:ascii="宋体" w:hAnsi="宋体" w:cs="宋体"/>
          <w:b/>
          <w:sz w:val="28"/>
        </w:rPr>
      </w:pPr>
      <w:r>
        <w:rPr>
          <w:rFonts w:hint="eastAsia" w:asciiTheme="minorEastAsia" w:hAnsiTheme="minorEastAsia" w:eastAsiaTheme="minorEastAsia" w:cstheme="minorEastAsia"/>
          <w:sz w:val="28"/>
          <w:szCs w:val="28"/>
        </w:rPr>
        <w:t>5.…………</w:t>
      </w:r>
      <w:r>
        <w:rPr>
          <w:rFonts w:hint="eastAsia" w:ascii="宋体" w:hAnsi="宋体" w:cs="宋体"/>
          <w:b/>
          <w:sz w:val="28"/>
        </w:rPr>
        <w:br w:type="page"/>
      </w:r>
    </w:p>
    <w:p>
      <w:pPr>
        <w:spacing w:line="360" w:lineRule="auto"/>
        <w:jc w:val="left"/>
        <w:outlineLvl w:val="1"/>
        <w:rPr>
          <w:rFonts w:ascii="宋体" w:hAnsi="宋体" w:cs="宋体"/>
          <w:b/>
          <w:sz w:val="28"/>
        </w:rPr>
      </w:pPr>
      <w:r>
        <w:rPr>
          <w:rFonts w:hint="eastAsia" w:ascii="宋体" w:hAnsi="宋体" w:cs="宋体"/>
          <w:b/>
          <w:sz w:val="28"/>
        </w:rPr>
        <w:t>5、</w:t>
      </w:r>
      <w:permStart w:id="38" w:edGrp="everyone"/>
      <w:r>
        <w:rPr>
          <w:rFonts w:hint="eastAsia" w:ascii="宋体" w:hAnsi="宋体" w:cs="宋体"/>
          <w:b/>
          <w:sz w:val="28"/>
          <w:lang w:val="en-US" w:eastAsia="zh-CN"/>
        </w:rPr>
        <w:t>服务</w:t>
      </w:r>
      <w:r>
        <w:rPr>
          <w:rFonts w:hint="eastAsia" w:ascii="宋体" w:hAnsi="宋体" w:cs="宋体"/>
          <w:b/>
          <w:sz w:val="28"/>
        </w:rPr>
        <w:t>方案与服务承诺（格式自拟）</w:t>
      </w:r>
      <w:permEnd w:id="38"/>
    </w:p>
    <w:p>
      <w:pPr>
        <w:rPr>
          <w:rFonts w:ascii="宋体" w:hAnsi="宋体" w:cs="宋体"/>
          <w:b/>
          <w:sz w:val="28"/>
        </w:rPr>
      </w:pPr>
      <w:r>
        <w:rPr>
          <w:rFonts w:hint="eastAsia" w:ascii="宋体" w:hAnsi="宋体" w:cs="宋体"/>
          <w:b/>
          <w:sz w:val="28"/>
        </w:rPr>
        <w:br w:type="page"/>
      </w:r>
    </w:p>
    <w:p>
      <w:pPr>
        <w:spacing w:line="360" w:lineRule="auto"/>
        <w:jc w:val="left"/>
        <w:outlineLvl w:val="1"/>
        <w:rPr>
          <w:rFonts w:ascii="宋体" w:hAnsi="宋体" w:cs="宋体"/>
          <w:b/>
          <w:sz w:val="28"/>
        </w:rPr>
      </w:pPr>
      <w:r>
        <w:rPr>
          <w:rFonts w:hint="eastAsia" w:ascii="宋体" w:hAnsi="宋体" w:cs="宋体"/>
          <w:b/>
          <w:sz w:val="28"/>
        </w:rPr>
        <w:t>6、</w:t>
      </w:r>
      <w:permStart w:id="39" w:edGrp="everyone"/>
      <w:r>
        <w:rPr>
          <w:rFonts w:hint="eastAsia" w:ascii="宋体" w:hAnsi="宋体" w:cs="宋体"/>
          <w:b/>
          <w:sz w:val="28"/>
        </w:rPr>
        <w:t>服务（供货）</w:t>
      </w:r>
      <w:permEnd w:id="39"/>
      <w:r>
        <w:rPr>
          <w:rFonts w:hint="eastAsia" w:ascii="宋体" w:hAnsi="宋体" w:cs="宋体"/>
          <w:b/>
          <w:sz w:val="28"/>
        </w:rPr>
        <w:t>业绩</w:t>
      </w:r>
    </w:p>
    <w:tbl>
      <w:tblPr>
        <w:tblStyle w:val="3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2805"/>
        <w:gridCol w:w="276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7" w:type="dxa"/>
            <w:gridSpan w:val="4"/>
            <w:vAlign w:val="center"/>
          </w:tcPr>
          <w:p>
            <w:pPr>
              <w:adjustRightInd w:val="0"/>
              <w:snapToGrid w:val="0"/>
              <w:ind w:left="60" w:right="60"/>
              <w:jc w:val="center"/>
              <w:rPr>
                <w:rFonts w:ascii="宋体" w:hAnsi="宋体" w:cs="宋体"/>
                <w:sz w:val="28"/>
                <w:szCs w:val="28"/>
              </w:rPr>
            </w:pPr>
            <w:r>
              <w:rPr>
                <w:rFonts w:hint="eastAsia" w:ascii="宋体" w:hAnsi="宋体" w:cs="宋体"/>
                <w:sz w:val="28"/>
                <w:szCs w:val="28"/>
              </w:rPr>
              <w:t>已完成或正在进行中项目的详细清单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7" w:type="dxa"/>
            <w:vAlign w:val="center"/>
          </w:tcPr>
          <w:p>
            <w:pPr>
              <w:adjustRightInd w:val="0"/>
              <w:snapToGrid w:val="0"/>
              <w:ind w:left="60" w:right="60"/>
              <w:jc w:val="center"/>
              <w:rPr>
                <w:rFonts w:ascii="宋体" w:hAnsi="宋体" w:cs="宋体"/>
                <w:sz w:val="28"/>
                <w:szCs w:val="28"/>
              </w:rPr>
            </w:pPr>
            <w:r>
              <w:rPr>
                <w:rFonts w:hint="eastAsia" w:ascii="宋体" w:hAnsi="宋体" w:cs="宋体"/>
                <w:sz w:val="28"/>
                <w:szCs w:val="28"/>
              </w:rPr>
              <w:t>起止时间</w:t>
            </w:r>
          </w:p>
        </w:tc>
        <w:tc>
          <w:tcPr>
            <w:tcW w:w="2805" w:type="dxa"/>
            <w:vAlign w:val="center"/>
          </w:tcPr>
          <w:p>
            <w:pPr>
              <w:adjustRightInd w:val="0"/>
              <w:snapToGrid w:val="0"/>
              <w:ind w:left="60" w:right="60"/>
              <w:jc w:val="center"/>
              <w:rPr>
                <w:rFonts w:ascii="宋体" w:hAnsi="宋体" w:cs="宋体"/>
                <w:sz w:val="28"/>
                <w:szCs w:val="28"/>
              </w:rPr>
            </w:pPr>
            <w:r>
              <w:rPr>
                <w:rFonts w:hint="eastAsia" w:ascii="宋体" w:hAnsi="宋体" w:cs="宋体"/>
                <w:sz w:val="28"/>
                <w:szCs w:val="28"/>
              </w:rPr>
              <w:t>项目名称</w:t>
            </w:r>
          </w:p>
        </w:tc>
        <w:tc>
          <w:tcPr>
            <w:tcW w:w="2767" w:type="dxa"/>
            <w:vAlign w:val="center"/>
          </w:tcPr>
          <w:p>
            <w:pPr>
              <w:adjustRightInd w:val="0"/>
              <w:snapToGrid w:val="0"/>
              <w:ind w:left="60" w:right="60"/>
              <w:jc w:val="center"/>
              <w:rPr>
                <w:rFonts w:ascii="宋体" w:hAnsi="宋体" w:cs="宋体"/>
                <w:sz w:val="28"/>
                <w:szCs w:val="28"/>
              </w:rPr>
            </w:pPr>
            <w:r>
              <w:rPr>
                <w:rFonts w:hint="eastAsia" w:ascii="宋体" w:hAnsi="宋体" w:cs="宋体"/>
                <w:sz w:val="28"/>
                <w:szCs w:val="28"/>
              </w:rPr>
              <w:t>建设单位</w:t>
            </w:r>
          </w:p>
        </w:tc>
        <w:tc>
          <w:tcPr>
            <w:tcW w:w="1858" w:type="dxa"/>
            <w:vAlign w:val="center"/>
          </w:tcPr>
          <w:p>
            <w:pPr>
              <w:adjustRightInd w:val="0"/>
              <w:snapToGrid w:val="0"/>
              <w:ind w:left="60" w:right="60"/>
              <w:jc w:val="center"/>
              <w:rPr>
                <w:rFonts w:ascii="宋体" w:hAnsi="宋体" w:cs="宋体"/>
                <w:sz w:val="28"/>
                <w:szCs w:val="28"/>
              </w:rPr>
            </w:pPr>
            <w:r>
              <w:rPr>
                <w:rFonts w:hint="eastAsia" w:ascii="宋体" w:hAnsi="宋体" w:cs="宋体"/>
                <w:sz w:val="28"/>
                <w:szCs w:val="28"/>
              </w:rPr>
              <w:t>投资额</w:t>
            </w:r>
          </w:p>
          <w:p>
            <w:pPr>
              <w:adjustRightInd w:val="0"/>
              <w:snapToGrid w:val="0"/>
              <w:ind w:left="60" w:right="60"/>
              <w:jc w:val="center"/>
              <w:rPr>
                <w:rFonts w:ascii="宋体" w:hAnsi="宋体" w:cs="宋体"/>
                <w:sz w:val="28"/>
                <w:szCs w:val="28"/>
              </w:rPr>
            </w:pPr>
            <w:r>
              <w:rPr>
                <w:rFonts w:hint="eastAsia" w:ascii="宋体" w:hAnsi="宋体" w:cs="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7" w:type="dxa"/>
            <w:vAlign w:val="center"/>
          </w:tcPr>
          <w:p>
            <w:pPr>
              <w:adjustRightInd w:val="0"/>
              <w:snapToGrid w:val="0"/>
              <w:ind w:left="60" w:right="60"/>
              <w:jc w:val="center"/>
              <w:rPr>
                <w:rFonts w:ascii="宋体" w:hAnsi="宋体" w:cs="宋体"/>
                <w:sz w:val="28"/>
                <w:szCs w:val="28"/>
              </w:rPr>
            </w:pPr>
            <w:permStart w:id="40" w:edGrp="everyone" w:colFirst="0" w:colLast="0"/>
            <w:permStart w:id="41" w:edGrp="everyone" w:colFirst="1" w:colLast="1"/>
            <w:permStart w:id="42" w:edGrp="everyone" w:colFirst="2" w:colLast="2"/>
            <w:permStart w:id="43" w:edGrp="everyone" w:colFirst="3" w:colLast="3"/>
          </w:p>
        </w:tc>
        <w:tc>
          <w:tcPr>
            <w:tcW w:w="2805" w:type="dxa"/>
            <w:vAlign w:val="center"/>
          </w:tcPr>
          <w:p>
            <w:pPr>
              <w:adjustRightInd w:val="0"/>
              <w:snapToGrid w:val="0"/>
              <w:ind w:left="60" w:right="60"/>
              <w:jc w:val="center"/>
              <w:rPr>
                <w:rFonts w:ascii="宋体" w:hAnsi="宋体" w:cs="宋体"/>
                <w:sz w:val="28"/>
                <w:szCs w:val="28"/>
              </w:rPr>
            </w:pPr>
          </w:p>
        </w:tc>
        <w:tc>
          <w:tcPr>
            <w:tcW w:w="2767" w:type="dxa"/>
            <w:vAlign w:val="center"/>
          </w:tcPr>
          <w:p>
            <w:pPr>
              <w:adjustRightInd w:val="0"/>
              <w:snapToGrid w:val="0"/>
              <w:ind w:left="60" w:right="60"/>
              <w:jc w:val="center"/>
              <w:rPr>
                <w:rFonts w:ascii="宋体" w:hAnsi="宋体" w:cs="宋体"/>
                <w:sz w:val="28"/>
                <w:szCs w:val="28"/>
              </w:rPr>
            </w:pPr>
          </w:p>
        </w:tc>
        <w:tc>
          <w:tcPr>
            <w:tcW w:w="1858" w:type="dxa"/>
            <w:vAlign w:val="center"/>
          </w:tcPr>
          <w:p>
            <w:pPr>
              <w:adjustRightInd w:val="0"/>
              <w:snapToGrid w:val="0"/>
              <w:ind w:left="60" w:right="60"/>
              <w:jc w:val="center"/>
              <w:rPr>
                <w:rFonts w:ascii="宋体" w:hAnsi="宋体" w:cs="宋体"/>
                <w:sz w:val="28"/>
                <w:szCs w:val="28"/>
              </w:rPr>
            </w:pPr>
          </w:p>
        </w:tc>
      </w:tr>
      <w:permEnd w:id="40"/>
      <w:permEnd w:id="41"/>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7" w:type="dxa"/>
            <w:vAlign w:val="center"/>
          </w:tcPr>
          <w:p>
            <w:pPr>
              <w:adjustRightInd w:val="0"/>
              <w:snapToGrid w:val="0"/>
              <w:ind w:left="60" w:right="60"/>
              <w:jc w:val="center"/>
              <w:rPr>
                <w:rFonts w:ascii="宋体" w:hAnsi="宋体" w:cs="宋体"/>
                <w:sz w:val="28"/>
                <w:szCs w:val="28"/>
              </w:rPr>
            </w:pPr>
            <w:permStart w:id="44" w:edGrp="everyone" w:colFirst="0" w:colLast="0"/>
            <w:permStart w:id="45" w:edGrp="everyone" w:colFirst="1" w:colLast="1"/>
            <w:permStart w:id="46" w:edGrp="everyone" w:colFirst="2" w:colLast="2"/>
            <w:permStart w:id="47" w:edGrp="everyone" w:colFirst="3" w:colLast="3"/>
          </w:p>
        </w:tc>
        <w:tc>
          <w:tcPr>
            <w:tcW w:w="2805" w:type="dxa"/>
            <w:vAlign w:val="center"/>
          </w:tcPr>
          <w:p>
            <w:pPr>
              <w:adjustRightInd w:val="0"/>
              <w:snapToGrid w:val="0"/>
              <w:ind w:left="60" w:right="60"/>
              <w:jc w:val="center"/>
              <w:rPr>
                <w:rFonts w:ascii="宋体" w:hAnsi="宋体" w:cs="宋体"/>
                <w:sz w:val="28"/>
                <w:szCs w:val="28"/>
              </w:rPr>
            </w:pPr>
          </w:p>
        </w:tc>
        <w:tc>
          <w:tcPr>
            <w:tcW w:w="2767" w:type="dxa"/>
            <w:vAlign w:val="center"/>
          </w:tcPr>
          <w:p>
            <w:pPr>
              <w:adjustRightInd w:val="0"/>
              <w:snapToGrid w:val="0"/>
              <w:ind w:left="60" w:right="60"/>
              <w:jc w:val="center"/>
              <w:rPr>
                <w:rFonts w:ascii="宋体" w:hAnsi="宋体" w:cs="宋体"/>
                <w:sz w:val="28"/>
                <w:szCs w:val="28"/>
              </w:rPr>
            </w:pPr>
          </w:p>
        </w:tc>
        <w:tc>
          <w:tcPr>
            <w:tcW w:w="1858" w:type="dxa"/>
            <w:vAlign w:val="center"/>
          </w:tcPr>
          <w:p>
            <w:pPr>
              <w:adjustRightInd w:val="0"/>
              <w:snapToGrid w:val="0"/>
              <w:ind w:left="60" w:right="60"/>
              <w:jc w:val="center"/>
              <w:rPr>
                <w:rFonts w:ascii="宋体" w:hAnsi="宋体" w:cs="宋体"/>
                <w:sz w:val="28"/>
                <w:szCs w:val="28"/>
              </w:rPr>
            </w:pPr>
          </w:p>
        </w:tc>
      </w:tr>
      <w:permEnd w:id="44"/>
      <w:permEnd w:id="45"/>
      <w:permEnd w:id="46"/>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7" w:type="dxa"/>
            <w:vAlign w:val="center"/>
          </w:tcPr>
          <w:p>
            <w:pPr>
              <w:adjustRightInd w:val="0"/>
              <w:snapToGrid w:val="0"/>
              <w:ind w:left="60" w:right="60"/>
              <w:jc w:val="center"/>
              <w:rPr>
                <w:rFonts w:ascii="宋体" w:hAnsi="宋体" w:cs="宋体"/>
                <w:sz w:val="28"/>
                <w:szCs w:val="28"/>
              </w:rPr>
            </w:pPr>
            <w:permStart w:id="48" w:edGrp="everyone" w:colFirst="0" w:colLast="0"/>
            <w:permStart w:id="49" w:edGrp="everyone" w:colFirst="1" w:colLast="1"/>
            <w:permStart w:id="50" w:edGrp="everyone" w:colFirst="2" w:colLast="2"/>
            <w:permStart w:id="51" w:edGrp="everyone" w:colFirst="3" w:colLast="3"/>
          </w:p>
        </w:tc>
        <w:tc>
          <w:tcPr>
            <w:tcW w:w="2805" w:type="dxa"/>
            <w:vAlign w:val="center"/>
          </w:tcPr>
          <w:p>
            <w:pPr>
              <w:adjustRightInd w:val="0"/>
              <w:snapToGrid w:val="0"/>
              <w:ind w:left="60" w:right="60"/>
              <w:jc w:val="center"/>
              <w:rPr>
                <w:rFonts w:ascii="宋体" w:hAnsi="宋体" w:cs="宋体"/>
                <w:sz w:val="28"/>
                <w:szCs w:val="28"/>
              </w:rPr>
            </w:pPr>
          </w:p>
        </w:tc>
        <w:tc>
          <w:tcPr>
            <w:tcW w:w="2767" w:type="dxa"/>
            <w:vAlign w:val="center"/>
          </w:tcPr>
          <w:p>
            <w:pPr>
              <w:adjustRightInd w:val="0"/>
              <w:snapToGrid w:val="0"/>
              <w:ind w:left="60" w:right="60"/>
              <w:jc w:val="center"/>
              <w:rPr>
                <w:rFonts w:ascii="宋体" w:hAnsi="宋体" w:cs="宋体"/>
                <w:sz w:val="28"/>
                <w:szCs w:val="28"/>
              </w:rPr>
            </w:pPr>
          </w:p>
        </w:tc>
        <w:tc>
          <w:tcPr>
            <w:tcW w:w="1858" w:type="dxa"/>
            <w:vAlign w:val="center"/>
          </w:tcPr>
          <w:p>
            <w:pPr>
              <w:adjustRightInd w:val="0"/>
              <w:snapToGrid w:val="0"/>
              <w:ind w:left="60" w:right="60"/>
              <w:jc w:val="center"/>
              <w:rPr>
                <w:rFonts w:ascii="宋体" w:hAnsi="宋体" w:cs="宋体"/>
                <w:sz w:val="28"/>
                <w:szCs w:val="28"/>
              </w:rPr>
            </w:pPr>
          </w:p>
        </w:tc>
      </w:tr>
      <w:permEnd w:id="48"/>
      <w:permEnd w:id="49"/>
      <w:permEnd w:id="50"/>
      <w:permEnd w:id="51"/>
    </w:tbl>
    <w:p>
      <w:pPr>
        <w:spacing w:line="360" w:lineRule="auto"/>
        <w:jc w:val="center"/>
        <w:rPr>
          <w:rFonts w:ascii="宋体" w:hAnsi="宋体" w:cs="宋体"/>
          <w:sz w:val="28"/>
        </w:rPr>
      </w:pPr>
      <w:r>
        <w:rPr>
          <w:rFonts w:hint="eastAsia" w:ascii="宋体" w:hAnsi="宋体" w:cs="宋体"/>
          <w:sz w:val="28"/>
        </w:rPr>
        <w:t>注：1、上述业绩的起止时间以合同签订时间为准，须提供业绩证明材料。</w:t>
      </w:r>
    </w:p>
    <w:p>
      <w:pPr>
        <w:widowControl/>
        <w:jc w:val="left"/>
        <w:rPr>
          <w:rFonts w:ascii="宋体" w:hAnsi="宋体" w:cs="宋体"/>
          <w:b/>
          <w:sz w:val="28"/>
        </w:rPr>
      </w:pPr>
      <w:r>
        <w:rPr>
          <w:rFonts w:hint="eastAsia" w:ascii="宋体" w:hAnsi="宋体" w:cs="宋体"/>
          <w:b/>
          <w:sz w:val="28"/>
        </w:rPr>
        <w:br w:type="page"/>
      </w:r>
    </w:p>
    <w:p>
      <w:pPr>
        <w:spacing w:line="360" w:lineRule="auto"/>
        <w:jc w:val="left"/>
        <w:outlineLvl w:val="1"/>
        <w:rPr>
          <w:rFonts w:ascii="宋体" w:hAnsi="宋体" w:cs="宋体"/>
          <w:b/>
          <w:sz w:val="28"/>
        </w:rPr>
      </w:pPr>
      <w:permStart w:id="52" w:edGrp="everyone"/>
      <w:r>
        <w:rPr>
          <w:rFonts w:hint="eastAsia" w:ascii="宋体" w:hAnsi="宋体" w:cs="宋体"/>
          <w:b/>
          <w:sz w:val="28"/>
        </w:rPr>
        <w:t>7、廉洁保证书</w:t>
      </w:r>
    </w:p>
    <w:permEnd w:id="52"/>
    <w:p>
      <w:pPr>
        <w:jc w:val="center"/>
        <w:rPr>
          <w:rFonts w:ascii="方正小标宋简体" w:hAnsi="黑体" w:eastAsia="方正小标宋简体"/>
          <w:sz w:val="44"/>
          <w:szCs w:val="44"/>
        </w:rPr>
      </w:pPr>
      <w:r>
        <w:rPr>
          <w:rFonts w:hint="eastAsia" w:ascii="方正小标宋简体" w:hAnsi="黑体" w:eastAsia="方正小标宋简体"/>
          <w:sz w:val="44"/>
          <w:szCs w:val="44"/>
        </w:rPr>
        <w:t>供应商廉政保证书</w:t>
      </w:r>
    </w:p>
    <w:p>
      <w:pPr>
        <w:rPr>
          <w:rFonts w:ascii="仿宋_GB2312" w:hAnsi="黑体" w:eastAsia="仿宋_GB2312"/>
          <w:sz w:val="32"/>
          <w:szCs w:val="32"/>
        </w:rPr>
      </w:pPr>
      <w:r>
        <w:rPr>
          <w:rFonts w:hint="eastAsia" w:ascii="仿宋_GB2312" w:hAnsi="黑体" w:eastAsia="仿宋_GB2312"/>
          <w:sz w:val="32"/>
          <w:szCs w:val="32"/>
          <w:u w:val="single"/>
        </w:rPr>
        <w:t>天津华新水务有限公司</w:t>
      </w:r>
      <w:r>
        <w:rPr>
          <w:rFonts w:hint="eastAsia" w:ascii="仿宋_GB2312" w:hAnsi="黑体" w:eastAsia="仿宋_GB2312"/>
          <w:sz w:val="32"/>
          <w:szCs w:val="32"/>
        </w:rPr>
        <w:t>：</w:t>
      </w:r>
    </w:p>
    <w:p>
      <w:pPr>
        <w:ind w:firstLine="640" w:firstLineChars="200"/>
        <w:rPr>
          <w:rFonts w:ascii="仿宋" w:hAnsi="仿宋" w:eastAsia="仿宋" w:cs="黑体"/>
          <w:sz w:val="28"/>
          <w:szCs w:val="28"/>
          <w:u w:val="single"/>
          <w:lang w:val="zh-CN"/>
        </w:rPr>
      </w:pPr>
      <w:r>
        <w:rPr>
          <w:rFonts w:hint="eastAsia" w:ascii="仿宋_GB2312" w:hAnsi="黑体" w:eastAsia="仿宋_GB2312"/>
          <w:sz w:val="32"/>
          <w:szCs w:val="32"/>
        </w:rPr>
        <w:t>为了积极配合贵公司进行的</w:t>
      </w:r>
      <w:r>
        <w:rPr>
          <w:rFonts w:hint="eastAsia" w:ascii="仿宋_GB2312" w:hAnsi="黑体" w:eastAsia="仿宋_GB2312"/>
          <w:sz w:val="32"/>
          <w:szCs w:val="32"/>
          <w:lang w:eastAsia="zh-CN"/>
        </w:rPr>
        <w:t>谈判</w:t>
      </w:r>
      <w:r>
        <w:rPr>
          <w:rFonts w:hint="eastAsia" w:ascii="仿宋_GB2312" w:hAnsi="黑体" w:eastAsia="仿宋_GB2312"/>
          <w:sz w:val="32"/>
          <w:szCs w:val="32"/>
        </w:rPr>
        <w:t>工作，有效遏制不公平竞争和违规违纪问题的发生，确保</w:t>
      </w:r>
      <w:r>
        <w:rPr>
          <w:rFonts w:hint="eastAsia" w:ascii="仿宋_GB2312" w:hAnsi="黑体" w:eastAsia="仿宋_GB2312"/>
          <w:sz w:val="32"/>
          <w:szCs w:val="32"/>
          <w:lang w:eastAsia="zh-CN"/>
        </w:rPr>
        <w:t>谈判</w:t>
      </w:r>
      <w:r>
        <w:rPr>
          <w:rFonts w:hint="eastAsia" w:ascii="仿宋_GB2312" w:hAnsi="黑体" w:eastAsia="仿宋_GB2312"/>
          <w:sz w:val="32"/>
          <w:szCs w:val="32"/>
        </w:rPr>
        <w:t>工作的公平、公正、公开，我们保证认真贯彻水务集团招采相关规定以及有关廉洁要求，特向贵公司承诺如下事项：</w:t>
      </w:r>
      <w:r>
        <w:rPr>
          <w:rFonts w:hint="eastAsia" w:ascii="仿宋_GB2312" w:hAnsi="宋体" w:eastAsia="仿宋_GB2312"/>
          <w:sz w:val="32"/>
          <w:szCs w:val="32"/>
        </w:rPr>
        <w:t> </w:t>
      </w:r>
    </w:p>
    <w:p>
      <w:pPr>
        <w:ind w:firstLine="640" w:firstLineChars="200"/>
        <w:rPr>
          <w:rFonts w:ascii="仿宋_GB2312" w:hAnsi="黑体" w:eastAsia="仿宋_GB2312"/>
          <w:sz w:val="32"/>
          <w:szCs w:val="32"/>
        </w:rPr>
      </w:pPr>
      <w:r>
        <w:rPr>
          <w:rFonts w:hint="eastAsia" w:ascii="仿宋_GB2312" w:hAnsi="黑体" w:eastAsia="仿宋_GB2312"/>
          <w:sz w:val="32"/>
          <w:szCs w:val="32"/>
        </w:rPr>
        <w:t>1.自觉遵守国家法律法规及有关廉政建设制度。</w:t>
      </w:r>
      <w:r>
        <w:rPr>
          <w:rFonts w:hint="eastAsia" w:ascii="仿宋_GB2312" w:hAnsi="宋体" w:eastAsia="仿宋_GB2312"/>
          <w:sz w:val="32"/>
          <w:szCs w:val="32"/>
        </w:rPr>
        <w:t> </w:t>
      </w:r>
    </w:p>
    <w:p>
      <w:pPr>
        <w:ind w:firstLine="640" w:firstLineChars="200"/>
        <w:rPr>
          <w:rFonts w:ascii="仿宋_GB2312" w:hAnsi="宋体" w:eastAsia="仿宋_GB2312"/>
          <w:sz w:val="32"/>
          <w:szCs w:val="32"/>
        </w:rPr>
      </w:pPr>
      <w:r>
        <w:rPr>
          <w:rFonts w:hint="eastAsia" w:ascii="仿宋_GB2312" w:hAnsi="黑体" w:eastAsia="仿宋_GB2312"/>
          <w:sz w:val="32"/>
          <w:szCs w:val="32"/>
        </w:rPr>
        <w:t>2.主动了解滨海水务公司招采纪律，积极配合华新水务公司执行招采廉政建设的有关规定。</w:t>
      </w:r>
      <w:r>
        <w:rPr>
          <w:rFonts w:hint="eastAsia" w:ascii="仿宋_GB2312" w:hAnsi="宋体" w:eastAsia="仿宋_GB2312"/>
          <w:sz w:val="32"/>
          <w:szCs w:val="32"/>
        </w:rPr>
        <w:t> </w:t>
      </w:r>
    </w:p>
    <w:p>
      <w:pPr>
        <w:ind w:firstLine="640" w:firstLineChars="200"/>
        <w:rPr>
          <w:rFonts w:ascii="仿宋_GB2312" w:hAnsi="宋体" w:eastAsia="仿宋_GB2312"/>
          <w:sz w:val="32"/>
          <w:szCs w:val="32"/>
        </w:rPr>
      </w:pPr>
      <w:r>
        <w:rPr>
          <w:rFonts w:hint="eastAsia" w:ascii="仿宋_GB2312" w:hAnsi="黑体" w:eastAsia="仿宋_GB2312"/>
          <w:sz w:val="32"/>
          <w:szCs w:val="32"/>
        </w:rPr>
        <w:t>3.不使用不正当手段妨碍、排挤其他供应商或串通响应。</w:t>
      </w:r>
      <w:r>
        <w:rPr>
          <w:rFonts w:hint="eastAsia" w:ascii="仿宋_GB2312" w:hAnsi="宋体" w:eastAsia="仿宋_GB2312"/>
          <w:sz w:val="32"/>
          <w:szCs w:val="32"/>
        </w:rPr>
        <w:t> </w:t>
      </w:r>
    </w:p>
    <w:p>
      <w:pPr>
        <w:ind w:firstLine="640" w:firstLineChars="200"/>
        <w:rPr>
          <w:rFonts w:ascii="仿宋_GB2312" w:hAnsi="宋体" w:eastAsia="仿宋_GB2312"/>
          <w:sz w:val="32"/>
          <w:szCs w:val="32"/>
        </w:rPr>
      </w:pPr>
      <w:r>
        <w:rPr>
          <w:rFonts w:hint="eastAsia" w:ascii="仿宋_GB2312" w:hAnsi="黑体" w:eastAsia="仿宋_GB2312"/>
          <w:sz w:val="32"/>
          <w:szCs w:val="32"/>
        </w:rPr>
        <w:t>4.按照</w:t>
      </w:r>
      <w:r>
        <w:rPr>
          <w:rFonts w:hint="eastAsia" w:ascii="仿宋_GB2312" w:hAnsi="黑体" w:eastAsia="仿宋_GB2312"/>
          <w:sz w:val="32"/>
          <w:szCs w:val="32"/>
          <w:lang w:eastAsia="zh-CN"/>
        </w:rPr>
        <w:t>谈判</w:t>
      </w:r>
      <w:r>
        <w:rPr>
          <w:rFonts w:hint="eastAsia" w:ascii="仿宋_GB2312" w:hAnsi="黑体" w:eastAsia="仿宋_GB2312"/>
          <w:sz w:val="32"/>
          <w:szCs w:val="32"/>
        </w:rPr>
        <w:t>文件规定的方式进行响应，不隐瞒本单位响应资质的真实情况，响应资质符合规定。</w:t>
      </w:r>
    </w:p>
    <w:p>
      <w:pPr>
        <w:ind w:firstLine="640" w:firstLineChars="200"/>
        <w:rPr>
          <w:rFonts w:ascii="仿宋_GB2312" w:hAnsi="宋体" w:eastAsia="仿宋_GB2312"/>
          <w:sz w:val="32"/>
          <w:szCs w:val="32"/>
        </w:rPr>
      </w:pPr>
      <w:r>
        <w:rPr>
          <w:rFonts w:hint="eastAsia" w:ascii="仿宋_GB2312" w:hAnsi="黑体" w:eastAsia="仿宋_GB2312"/>
          <w:sz w:val="32"/>
          <w:szCs w:val="32"/>
        </w:rPr>
        <w:t>5.不以任何方式向采购人员赠送礼品、礼金及有价证券；不宴请或邀请采购单位的任何人参加高档娱乐消费、旅游、考察、参观等活动；不以任何形式报销采购单位的任何人以及亲友的各种票据及费用；不进行可能影响采购公平、公正的任何活动。</w:t>
      </w:r>
    </w:p>
    <w:p>
      <w:pPr>
        <w:ind w:firstLine="640" w:firstLineChars="200"/>
        <w:rPr>
          <w:rFonts w:ascii="仿宋_GB2312" w:hAnsi="宋体" w:eastAsia="仿宋_GB2312"/>
          <w:sz w:val="32"/>
          <w:szCs w:val="32"/>
        </w:rPr>
      </w:pPr>
      <w:r>
        <w:rPr>
          <w:rFonts w:hint="eastAsia" w:ascii="仿宋_GB2312" w:hAnsi="黑体" w:eastAsia="仿宋_GB2312"/>
          <w:sz w:val="32"/>
          <w:szCs w:val="32"/>
        </w:rPr>
        <w:t>6.不向华新水务公司涉及采购的单位及个人购置或提供通信工具、交通工具和高档办公用品等。</w:t>
      </w:r>
    </w:p>
    <w:p>
      <w:pPr>
        <w:ind w:firstLine="640" w:firstLineChars="200"/>
        <w:rPr>
          <w:rFonts w:ascii="仿宋_GB2312" w:hAnsi="宋体" w:eastAsia="仿宋_GB2312"/>
          <w:sz w:val="32"/>
          <w:szCs w:val="32"/>
        </w:rPr>
      </w:pPr>
      <w:r>
        <w:rPr>
          <w:rFonts w:hint="eastAsia" w:ascii="仿宋_GB2312" w:hAnsi="黑体" w:eastAsia="仿宋_GB2312"/>
          <w:sz w:val="32"/>
          <w:szCs w:val="32"/>
        </w:rPr>
        <w:t>7.不向华新水务公司采购人员的配偶、子女分包此次采购项目。</w:t>
      </w:r>
    </w:p>
    <w:p>
      <w:pPr>
        <w:ind w:firstLine="640" w:firstLineChars="200"/>
        <w:rPr>
          <w:rFonts w:ascii="仿宋_GB2312" w:hAnsi="宋体" w:eastAsia="仿宋_GB2312"/>
          <w:sz w:val="32"/>
          <w:szCs w:val="32"/>
        </w:rPr>
      </w:pPr>
      <w:r>
        <w:rPr>
          <w:rFonts w:hint="eastAsia" w:ascii="仿宋_GB2312" w:hAnsi="黑体" w:eastAsia="仿宋_GB2312"/>
          <w:sz w:val="32"/>
          <w:szCs w:val="32"/>
        </w:rPr>
        <w:t>8.不向华新水务公司涉及采购的单位及个人支付好处费、介绍费。</w:t>
      </w:r>
    </w:p>
    <w:p>
      <w:pPr>
        <w:ind w:firstLine="640" w:firstLineChars="200"/>
        <w:rPr>
          <w:rFonts w:ascii="仿宋_GB2312" w:hAnsi="宋体" w:eastAsia="仿宋_GB2312"/>
          <w:sz w:val="32"/>
          <w:szCs w:val="32"/>
        </w:rPr>
      </w:pPr>
      <w:r>
        <w:rPr>
          <w:rFonts w:hint="eastAsia" w:ascii="仿宋_GB2312" w:hAnsi="黑体" w:eastAsia="仿宋_GB2312"/>
          <w:sz w:val="32"/>
          <w:szCs w:val="32"/>
        </w:rPr>
        <w:t>9.一旦发现相关人员在采购过程中有索要财物等不廉洁行为，坚决予以抵制，并及时向滨海水务公司监察部举报。</w:t>
      </w:r>
    </w:p>
    <w:p>
      <w:pPr>
        <w:ind w:firstLine="640" w:firstLineChars="200"/>
        <w:rPr>
          <w:rFonts w:ascii="仿宋_GB2312" w:hAnsi="黑体" w:eastAsia="仿宋_GB2312"/>
          <w:sz w:val="32"/>
          <w:szCs w:val="32"/>
        </w:rPr>
      </w:pPr>
      <w:r>
        <w:rPr>
          <w:rFonts w:hint="eastAsia" w:ascii="仿宋_GB2312" w:hAnsi="黑体" w:eastAsia="仿宋_GB2312"/>
          <w:sz w:val="32"/>
          <w:szCs w:val="32"/>
        </w:rPr>
        <w:t>10.我们若违反上述承诺，愿接受取消响应资格及其他任何形式的处理。</w:t>
      </w:r>
      <w:r>
        <w:rPr>
          <w:rFonts w:hint="eastAsia" w:ascii="仿宋_GB2312" w:hAnsi="宋体" w:eastAsia="仿宋_GB2312"/>
          <w:sz w:val="32"/>
          <w:szCs w:val="32"/>
        </w:rPr>
        <w:t>  </w:t>
      </w:r>
    </w:p>
    <w:p>
      <w:pPr>
        <w:rPr>
          <w:rFonts w:ascii="仿宋_GB2312" w:hAnsi="黑体" w:eastAsia="仿宋_GB2312"/>
          <w:sz w:val="32"/>
          <w:szCs w:val="32"/>
        </w:rPr>
      </w:pPr>
    </w:p>
    <w:p>
      <w:pPr>
        <w:ind w:firstLine="640" w:firstLineChars="200"/>
        <w:rPr>
          <w:rFonts w:ascii="仿宋_GB2312" w:hAnsi="宋体" w:eastAsia="仿宋_GB2312"/>
          <w:sz w:val="32"/>
          <w:szCs w:val="32"/>
        </w:rPr>
      </w:pPr>
      <w:r>
        <w:rPr>
          <w:rFonts w:hint="eastAsia" w:ascii="仿宋_GB2312" w:hAnsi="黑体" w:eastAsia="仿宋_GB2312"/>
          <w:sz w:val="32"/>
          <w:szCs w:val="32"/>
        </w:rPr>
        <w:t>供应商（公章）：</w:t>
      </w:r>
      <w:r>
        <w:rPr>
          <w:rFonts w:hint="eastAsia" w:ascii="仿宋_GB2312" w:hAnsi="宋体" w:eastAsia="仿宋_GB2312"/>
          <w:sz w:val="32"/>
          <w:szCs w:val="32"/>
        </w:rPr>
        <w:t>  </w:t>
      </w:r>
    </w:p>
    <w:p>
      <w:pPr>
        <w:ind w:firstLine="640" w:firstLineChars="200"/>
        <w:rPr>
          <w:rFonts w:ascii="仿宋_GB2312" w:hAnsi="宋体" w:eastAsia="仿宋_GB2312"/>
          <w:sz w:val="32"/>
          <w:szCs w:val="32"/>
        </w:rPr>
      </w:pPr>
    </w:p>
    <w:p>
      <w:pPr>
        <w:rPr>
          <w:rFonts w:ascii="仿宋_GB2312" w:hAnsi="黑体" w:eastAsia="仿宋_GB2312"/>
          <w:sz w:val="32"/>
          <w:szCs w:val="32"/>
        </w:rPr>
      </w:pPr>
    </w:p>
    <w:p>
      <w:pPr>
        <w:ind w:firstLine="640" w:firstLineChars="200"/>
        <w:rPr>
          <w:rFonts w:ascii="仿宋_GB2312" w:hAnsi="宋体" w:eastAsia="仿宋_GB2312"/>
          <w:sz w:val="32"/>
          <w:szCs w:val="32"/>
        </w:rPr>
      </w:pPr>
      <w:r>
        <w:rPr>
          <w:rFonts w:hint="eastAsia" w:ascii="仿宋_GB2312" w:hAnsi="黑体" w:eastAsia="仿宋_GB2312"/>
          <w:sz w:val="32"/>
          <w:szCs w:val="32"/>
        </w:rPr>
        <w:t>法定代表人（签字或盖法人章）：</w:t>
      </w:r>
      <w:r>
        <w:rPr>
          <w:rFonts w:hint="eastAsia" w:ascii="仿宋_GB2312" w:hAnsi="宋体" w:eastAsia="仿宋_GB2312"/>
          <w:sz w:val="32"/>
          <w:szCs w:val="32"/>
        </w:rPr>
        <w:t> </w:t>
      </w:r>
    </w:p>
    <w:p>
      <w:pPr>
        <w:ind w:firstLine="640" w:firstLineChars="200"/>
        <w:rPr>
          <w:rFonts w:ascii="仿宋_GB2312" w:hAnsi="宋体" w:eastAsia="仿宋_GB2312"/>
          <w:sz w:val="32"/>
          <w:szCs w:val="32"/>
        </w:rPr>
      </w:pPr>
    </w:p>
    <w:p>
      <w:pPr>
        <w:rPr>
          <w:rFonts w:ascii="仿宋_GB2312" w:hAnsi="黑体" w:eastAsia="仿宋_GB2312"/>
          <w:sz w:val="32"/>
          <w:szCs w:val="32"/>
        </w:rPr>
      </w:pPr>
    </w:p>
    <w:p>
      <w:pPr>
        <w:ind w:firstLine="640" w:firstLineChars="200"/>
        <w:rPr>
          <w:rFonts w:ascii="仿宋_GB2312" w:hAnsi="黑体" w:eastAsia="仿宋_GB2312"/>
          <w:sz w:val="32"/>
          <w:szCs w:val="32"/>
        </w:rPr>
      </w:pPr>
      <w:r>
        <w:rPr>
          <w:rFonts w:hint="eastAsia" w:ascii="仿宋_GB2312" w:hAnsi="黑体" w:eastAsia="仿宋_GB2312"/>
          <w:sz w:val="32"/>
          <w:szCs w:val="32"/>
        </w:rPr>
        <w:t>签发日期：</w:t>
      </w:r>
      <w:r>
        <w:rPr>
          <w:rFonts w:hint="eastAsia" w:ascii="仿宋_GB2312" w:hAnsi="宋体" w:eastAsia="仿宋_GB2312"/>
          <w:sz w:val="32"/>
          <w:szCs w:val="32"/>
        </w:rPr>
        <w:t>   </w:t>
      </w:r>
      <w:r>
        <w:rPr>
          <w:rFonts w:hint="eastAsia" w:ascii="仿宋_GB2312" w:hAnsi="黑体" w:eastAsia="仿宋_GB2312"/>
          <w:sz w:val="32"/>
          <w:szCs w:val="32"/>
        </w:rPr>
        <w:t>年</w:t>
      </w:r>
      <w:r>
        <w:rPr>
          <w:rFonts w:hint="eastAsia" w:ascii="仿宋_GB2312" w:hAnsi="宋体" w:eastAsia="仿宋_GB2312"/>
          <w:sz w:val="32"/>
          <w:szCs w:val="32"/>
        </w:rPr>
        <w:t>  </w:t>
      </w:r>
      <w:r>
        <w:rPr>
          <w:rFonts w:hint="eastAsia" w:ascii="仿宋_GB2312" w:hAnsi="黑体" w:eastAsia="仿宋_GB2312"/>
          <w:sz w:val="32"/>
          <w:szCs w:val="32"/>
        </w:rPr>
        <w:t>月</w:t>
      </w:r>
      <w:r>
        <w:rPr>
          <w:rFonts w:hint="eastAsia" w:ascii="仿宋_GB2312" w:hAnsi="宋体" w:eastAsia="仿宋_GB2312"/>
          <w:sz w:val="32"/>
          <w:szCs w:val="32"/>
        </w:rPr>
        <w:t>  </w:t>
      </w:r>
      <w:r>
        <w:rPr>
          <w:rFonts w:hint="eastAsia" w:ascii="仿宋_GB2312" w:hAnsi="黑体" w:eastAsia="仿宋_GB2312"/>
          <w:sz w:val="32"/>
          <w:szCs w:val="32"/>
        </w:rPr>
        <w:t>日</w:t>
      </w:r>
    </w:p>
    <w:p>
      <w:r>
        <w:br w:type="page"/>
      </w:r>
    </w:p>
    <w:p>
      <w:pPr>
        <w:rPr>
          <w:rFonts w:ascii="宋体" w:hAnsi="宋体" w:cs="宋体"/>
          <w:b/>
          <w:bCs/>
          <w:sz w:val="28"/>
          <w:szCs w:val="28"/>
        </w:rPr>
      </w:pPr>
      <w:permStart w:id="53" w:edGrp="everyone"/>
      <w:r>
        <w:rPr>
          <w:rFonts w:hint="eastAsia" w:ascii="宋体" w:hAnsi="宋体" w:cs="宋体"/>
          <w:b/>
          <w:bCs/>
          <w:sz w:val="28"/>
          <w:szCs w:val="28"/>
        </w:rPr>
        <w:t>8、其他材料</w:t>
      </w:r>
    </w:p>
    <w:p>
      <w:pPr>
        <w:jc w:val="center"/>
        <w:rPr>
          <w:rFonts w:ascii="宋体" w:hAnsi="宋体" w:cs="宋体"/>
          <w:b/>
          <w:bCs/>
          <w:sz w:val="44"/>
          <w:szCs w:val="44"/>
        </w:rPr>
      </w:pPr>
      <w:r>
        <w:rPr>
          <w:rFonts w:hint="eastAsia" w:ascii="宋体" w:hAnsi="宋体" w:cs="宋体"/>
          <w:b/>
          <w:bCs/>
          <w:sz w:val="44"/>
          <w:szCs w:val="44"/>
        </w:rPr>
        <w:t>2024年天津华新水务有限公司员工食堂食材采购</w:t>
      </w:r>
      <w:r>
        <w:rPr>
          <w:rStyle w:val="39"/>
          <w:rFonts w:hint="eastAsia" w:ascii="宋体" w:hAnsi="宋体" w:cs="宋体"/>
          <w:sz w:val="44"/>
          <w:szCs w:val="44"/>
        </w:rPr>
        <w:t>项目</w:t>
      </w:r>
      <w:r>
        <w:rPr>
          <w:rFonts w:hint="eastAsia" w:ascii="宋体" w:hAnsi="宋体" w:cs="宋体"/>
          <w:b/>
          <w:bCs/>
          <w:sz w:val="44"/>
          <w:szCs w:val="44"/>
        </w:rPr>
        <w:t>安全承诺书</w:t>
      </w:r>
    </w:p>
    <w:p>
      <w:pPr>
        <w:rPr>
          <w:rFonts w:ascii="仿宋" w:hAnsi="仿宋" w:eastAsia="仿宋" w:cs="仿宋"/>
          <w:sz w:val="24"/>
        </w:rPr>
      </w:pPr>
    </w:p>
    <w:p>
      <w:pPr>
        <w:spacing w:line="360" w:lineRule="auto"/>
        <w:ind w:firstLine="480" w:firstLineChars="200"/>
        <w:rPr>
          <w:rFonts w:ascii="宋体" w:hAnsi="宋体" w:cs="宋体"/>
          <w:sz w:val="24"/>
        </w:rPr>
      </w:pPr>
      <w:r>
        <w:rPr>
          <w:rFonts w:hint="eastAsia" w:ascii="宋体" w:hAnsi="宋体" w:cs="宋体"/>
          <w:sz w:val="24"/>
        </w:rPr>
        <w:t>承诺方：</w:t>
      </w:r>
    </w:p>
    <w:p>
      <w:pPr>
        <w:spacing w:line="360" w:lineRule="auto"/>
        <w:ind w:firstLine="480"/>
        <w:rPr>
          <w:rFonts w:ascii="宋体" w:hAnsi="宋体" w:cs="宋体"/>
          <w:sz w:val="24"/>
          <w:lang w:val="en-GB"/>
        </w:rPr>
      </w:pPr>
      <w:r>
        <w:rPr>
          <w:rFonts w:hint="eastAsia" w:ascii="宋体" w:hAnsi="宋体" w:cs="宋体"/>
          <w:sz w:val="24"/>
          <w:lang w:val="en-GB"/>
        </w:rPr>
        <w:t>为明确食</w:t>
      </w:r>
      <w:r>
        <w:rPr>
          <w:rFonts w:hint="eastAsia" w:ascii="宋体" w:hAnsi="宋体" w:cs="宋体"/>
          <w:sz w:val="24"/>
        </w:rPr>
        <w:t>材</w:t>
      </w:r>
      <w:r>
        <w:rPr>
          <w:rFonts w:hint="eastAsia" w:ascii="宋体" w:hAnsi="宋体" w:cs="宋体"/>
          <w:sz w:val="24"/>
          <w:lang w:val="en-GB"/>
        </w:rPr>
        <w:t>质量安全责任，强化食</w:t>
      </w:r>
      <w:r>
        <w:rPr>
          <w:rFonts w:hint="eastAsia" w:ascii="宋体" w:hAnsi="宋体" w:cs="宋体"/>
          <w:sz w:val="24"/>
        </w:rPr>
        <w:t>品</w:t>
      </w:r>
      <w:r>
        <w:rPr>
          <w:rFonts w:hint="eastAsia" w:ascii="宋体" w:hAnsi="宋体" w:cs="宋体"/>
          <w:sz w:val="24"/>
          <w:lang w:val="en-GB"/>
        </w:rPr>
        <w:t>安全管理，根据《食品安全法》和《流通领域食品安全管理办法》的规定要求，特做出本承诺书：</w:t>
      </w:r>
    </w:p>
    <w:p>
      <w:pPr>
        <w:spacing w:line="360" w:lineRule="auto"/>
        <w:ind w:firstLine="480"/>
        <w:rPr>
          <w:rFonts w:ascii="宋体" w:hAnsi="宋体" w:cs="宋体"/>
          <w:sz w:val="24"/>
          <w:lang w:val="en-GB"/>
        </w:rPr>
      </w:pPr>
      <w:r>
        <w:rPr>
          <w:rFonts w:hint="eastAsia" w:ascii="宋体" w:hAnsi="宋体" w:cs="宋体"/>
          <w:sz w:val="24"/>
          <w:lang w:val="en-GB"/>
        </w:rPr>
        <w:t>一、责任</w:t>
      </w:r>
    </w:p>
    <w:p>
      <w:pPr>
        <w:spacing w:line="360" w:lineRule="auto"/>
        <w:ind w:firstLine="480" w:firstLineChars="200"/>
        <w:rPr>
          <w:rFonts w:ascii="宋体" w:hAnsi="宋体" w:cs="宋体"/>
          <w:sz w:val="24"/>
          <w:lang w:val="en-GB"/>
        </w:rPr>
      </w:pPr>
      <w:r>
        <w:rPr>
          <w:rFonts w:hint="eastAsia" w:ascii="宋体" w:hAnsi="宋体" w:cs="宋体"/>
          <w:sz w:val="24"/>
          <w:lang w:val="en-GB"/>
        </w:rPr>
        <w:t>1.保证是合法的食</w:t>
      </w:r>
      <w:r>
        <w:rPr>
          <w:rFonts w:hint="eastAsia" w:ascii="宋体" w:hAnsi="宋体" w:cs="宋体"/>
          <w:sz w:val="24"/>
        </w:rPr>
        <w:t>材</w:t>
      </w:r>
      <w:r>
        <w:rPr>
          <w:rFonts w:hint="eastAsia" w:ascii="宋体" w:hAnsi="宋体" w:cs="宋体"/>
          <w:sz w:val="24"/>
          <w:lang w:val="en-GB"/>
        </w:rPr>
        <w:t>供货主体，提供有效的营业执照、卫生许可证及生产许可证等合法身份资格证明的复印件，并加盖公章和签署承诺与原件一致。按食</w:t>
      </w:r>
      <w:r>
        <w:rPr>
          <w:rFonts w:hint="eastAsia" w:ascii="宋体" w:hAnsi="宋体" w:cs="宋体"/>
          <w:sz w:val="24"/>
        </w:rPr>
        <w:t>材</w:t>
      </w:r>
      <w:r>
        <w:rPr>
          <w:rFonts w:hint="eastAsia" w:ascii="宋体" w:hAnsi="宋体" w:cs="宋体"/>
          <w:sz w:val="24"/>
          <w:lang w:val="en-GB"/>
        </w:rPr>
        <w:t>购货方要求，提供有关食</w:t>
      </w:r>
      <w:r>
        <w:rPr>
          <w:rFonts w:hint="eastAsia" w:ascii="宋体" w:hAnsi="宋体" w:cs="宋体"/>
          <w:sz w:val="24"/>
        </w:rPr>
        <w:t>材</w:t>
      </w:r>
      <w:r>
        <w:rPr>
          <w:rFonts w:hint="eastAsia" w:ascii="宋体" w:hAnsi="宋体" w:cs="宋体"/>
          <w:sz w:val="24"/>
          <w:lang w:val="en-GB"/>
        </w:rPr>
        <w:t>联络信息。</w:t>
      </w:r>
    </w:p>
    <w:p>
      <w:pPr>
        <w:spacing w:line="360" w:lineRule="auto"/>
        <w:ind w:firstLine="480" w:firstLineChars="200"/>
        <w:rPr>
          <w:rFonts w:ascii="宋体" w:hAnsi="宋体" w:cs="宋体"/>
          <w:sz w:val="24"/>
          <w:lang w:val="en-GB"/>
        </w:rPr>
      </w:pPr>
      <w:r>
        <w:rPr>
          <w:rFonts w:hint="eastAsia" w:ascii="宋体" w:hAnsi="宋体" w:cs="宋体"/>
          <w:sz w:val="24"/>
          <w:lang w:val="en-GB"/>
        </w:rPr>
        <w:t>2.提供的食</w:t>
      </w:r>
      <w:r>
        <w:rPr>
          <w:rFonts w:hint="eastAsia" w:ascii="宋体" w:hAnsi="宋体" w:cs="宋体"/>
          <w:sz w:val="24"/>
        </w:rPr>
        <w:t>材</w:t>
      </w:r>
      <w:r>
        <w:rPr>
          <w:rFonts w:hint="eastAsia" w:ascii="宋体" w:hAnsi="宋体" w:cs="宋体"/>
          <w:sz w:val="24"/>
          <w:lang w:val="en-GB"/>
        </w:rPr>
        <w:t>必须符合《食品安全法》等法律法规的要求，达到国家和行业规定的质量标准和包装标识，且在购销合同规定的保质期内。</w:t>
      </w:r>
    </w:p>
    <w:p>
      <w:pPr>
        <w:spacing w:line="360" w:lineRule="auto"/>
        <w:ind w:firstLine="480" w:firstLineChars="200"/>
        <w:rPr>
          <w:rFonts w:ascii="宋体" w:hAnsi="宋体" w:cs="宋体"/>
          <w:sz w:val="24"/>
          <w:lang w:val="en-GB"/>
        </w:rPr>
      </w:pPr>
      <w:r>
        <w:rPr>
          <w:rFonts w:hint="eastAsia" w:ascii="宋体" w:hAnsi="宋体" w:cs="宋体"/>
          <w:sz w:val="24"/>
          <w:lang w:val="en-GB"/>
        </w:rPr>
        <w:t>3.提供每类供货食</w:t>
      </w:r>
      <w:r>
        <w:rPr>
          <w:rFonts w:hint="eastAsia" w:ascii="宋体" w:hAnsi="宋体" w:cs="宋体"/>
          <w:sz w:val="24"/>
        </w:rPr>
        <w:t>材</w:t>
      </w:r>
      <w:r>
        <w:rPr>
          <w:rFonts w:hint="eastAsia" w:ascii="宋体" w:hAnsi="宋体" w:cs="宋体"/>
          <w:sz w:val="24"/>
          <w:lang w:val="en-GB"/>
        </w:rPr>
        <w:t>的批次质量检验、检疫报告书和进货单据等证明材料和票据，并加盖公章和签署承诺与原件一致。</w:t>
      </w:r>
    </w:p>
    <w:p>
      <w:pPr>
        <w:spacing w:line="360" w:lineRule="auto"/>
        <w:ind w:firstLine="480"/>
        <w:rPr>
          <w:rFonts w:ascii="宋体" w:hAnsi="宋体" w:cs="宋体"/>
          <w:sz w:val="24"/>
          <w:lang w:val="en-GB"/>
        </w:rPr>
      </w:pPr>
      <w:r>
        <w:rPr>
          <w:rFonts w:hint="eastAsia" w:ascii="宋体" w:hAnsi="宋体" w:cs="宋体"/>
          <w:sz w:val="24"/>
          <w:lang w:val="en-GB"/>
        </w:rPr>
        <w:t>4.因食</w:t>
      </w:r>
      <w:r>
        <w:rPr>
          <w:rFonts w:hint="eastAsia" w:ascii="宋体" w:hAnsi="宋体" w:cs="宋体"/>
          <w:sz w:val="24"/>
        </w:rPr>
        <w:t>材</w:t>
      </w:r>
      <w:r>
        <w:rPr>
          <w:rFonts w:hint="eastAsia" w:ascii="宋体" w:hAnsi="宋体" w:cs="宋体"/>
          <w:sz w:val="24"/>
          <w:lang w:val="en-GB"/>
        </w:rPr>
        <w:t>本身存在的质量安全问题或其他违反法律法规强制规定的，应无条件包退包换，并对引起的一切后果承担责任。</w:t>
      </w:r>
    </w:p>
    <w:p>
      <w:pPr>
        <w:spacing w:line="360" w:lineRule="auto"/>
        <w:ind w:firstLine="480"/>
        <w:rPr>
          <w:rFonts w:ascii="宋体" w:hAnsi="宋体" w:cs="宋体"/>
          <w:sz w:val="24"/>
          <w:lang w:val="en-GB"/>
        </w:rPr>
      </w:pPr>
      <w:r>
        <w:rPr>
          <w:rFonts w:hint="eastAsia" w:ascii="宋体" w:hAnsi="宋体" w:cs="宋体"/>
          <w:sz w:val="24"/>
          <w:lang w:val="en-GB"/>
        </w:rPr>
        <w:t>5.发生食</w:t>
      </w:r>
      <w:r>
        <w:rPr>
          <w:rFonts w:hint="eastAsia" w:ascii="宋体" w:hAnsi="宋体" w:cs="宋体"/>
          <w:sz w:val="24"/>
        </w:rPr>
        <w:t>材</w:t>
      </w:r>
      <w:r>
        <w:rPr>
          <w:rFonts w:hint="eastAsia" w:ascii="宋体" w:hAnsi="宋体" w:cs="宋体"/>
          <w:sz w:val="24"/>
          <w:lang w:val="en-GB"/>
        </w:rPr>
        <w:t>质量安全问题的，接到通知后在48小时内派代表处理。</w:t>
      </w:r>
    </w:p>
    <w:p>
      <w:pPr>
        <w:spacing w:line="360" w:lineRule="auto"/>
        <w:ind w:firstLine="480"/>
        <w:rPr>
          <w:rFonts w:ascii="宋体" w:hAnsi="宋体" w:cs="宋体"/>
          <w:kern w:val="0"/>
          <w:sz w:val="24"/>
        </w:rPr>
      </w:pPr>
      <w:r>
        <w:rPr>
          <w:rFonts w:hint="eastAsia" w:ascii="宋体" w:hAnsi="宋体" w:cs="宋体"/>
          <w:kern w:val="0"/>
          <w:sz w:val="24"/>
        </w:rPr>
        <w:t>6.工作人员必须无条件地遵守以下相关管理规范：</w:t>
      </w:r>
    </w:p>
    <w:p>
      <w:pPr>
        <w:spacing w:line="360" w:lineRule="auto"/>
        <w:ind w:firstLine="480"/>
        <w:rPr>
          <w:rFonts w:ascii="宋体" w:hAnsi="宋体" w:cs="宋体"/>
          <w:kern w:val="0"/>
          <w:sz w:val="24"/>
        </w:rPr>
      </w:pPr>
      <w:r>
        <w:rPr>
          <w:rFonts w:hint="eastAsia" w:ascii="宋体" w:hAnsi="宋体" w:cs="宋体"/>
          <w:kern w:val="0"/>
          <w:sz w:val="24"/>
        </w:rPr>
        <w:t>（1）工作人员不得与管理方员工发生矛盾、争吵、打架、斗殴事件，如果遇有问题无法解决时应及时电话联系综合办公室。</w:t>
      </w:r>
    </w:p>
    <w:p>
      <w:pPr>
        <w:spacing w:line="360" w:lineRule="auto"/>
        <w:ind w:firstLine="480"/>
        <w:rPr>
          <w:rFonts w:ascii="宋体" w:hAnsi="宋体" w:cs="宋体"/>
          <w:sz w:val="24"/>
          <w:lang w:val="en-GB"/>
        </w:rPr>
      </w:pPr>
      <w:r>
        <w:rPr>
          <w:rFonts w:hint="eastAsia" w:ascii="宋体" w:hAnsi="宋体" w:cs="宋体"/>
          <w:kern w:val="0"/>
          <w:sz w:val="24"/>
        </w:rPr>
        <w:t>（2）若工作人员与管理方员工发生争吵的，每次处罚乙方200元；发生打架的，情节轻微的每次处罚乙方500元；情节严重的，每次处罚乙方1000元，并承担受伤员工的全额医疗费和误工费；出现人员伤亡的将移送司法机关处理。</w:t>
      </w:r>
    </w:p>
    <w:p>
      <w:pPr>
        <w:spacing w:line="360" w:lineRule="auto"/>
        <w:ind w:firstLine="480"/>
        <w:rPr>
          <w:rFonts w:ascii="宋体" w:hAnsi="宋体" w:cs="宋体"/>
          <w:sz w:val="24"/>
          <w:lang w:val="en-GB"/>
        </w:rPr>
      </w:pPr>
      <w:r>
        <w:rPr>
          <w:rFonts w:hint="eastAsia" w:ascii="宋体" w:hAnsi="宋体" w:cs="宋体"/>
          <w:sz w:val="24"/>
          <w:lang w:val="en-GB"/>
        </w:rPr>
        <w:t>二、本合同有效期</w:t>
      </w:r>
      <w:r>
        <w:rPr>
          <w:rFonts w:hint="eastAsia" w:ascii="宋体" w:hAnsi="宋体" w:cs="宋体"/>
          <w:sz w:val="24"/>
        </w:rPr>
        <w:t>壹</w:t>
      </w:r>
      <w:r>
        <w:rPr>
          <w:rFonts w:hint="eastAsia" w:ascii="宋体" w:hAnsi="宋体" w:cs="宋体"/>
          <w:sz w:val="24"/>
          <w:lang w:val="en-GB"/>
        </w:rPr>
        <w:t>年，自年月日至年月日。</w:t>
      </w:r>
    </w:p>
    <w:p>
      <w:pPr>
        <w:spacing w:line="360" w:lineRule="auto"/>
        <w:ind w:firstLine="480"/>
        <w:rPr>
          <w:rFonts w:ascii="宋体" w:hAnsi="宋体" w:cs="宋体"/>
          <w:sz w:val="24"/>
          <w:lang w:val="en-GB"/>
        </w:rPr>
      </w:pPr>
      <w:r>
        <w:rPr>
          <w:rFonts w:hint="eastAsia" w:ascii="宋体" w:hAnsi="宋体" w:cs="宋体"/>
          <w:sz w:val="24"/>
        </w:rPr>
        <w:t>三</w:t>
      </w:r>
      <w:r>
        <w:rPr>
          <w:rFonts w:hint="eastAsia" w:ascii="宋体" w:hAnsi="宋体" w:cs="宋体"/>
          <w:sz w:val="24"/>
          <w:lang w:val="en-GB"/>
        </w:rPr>
        <w:t>、本承诺</w:t>
      </w:r>
      <w:r>
        <w:rPr>
          <w:rFonts w:hint="eastAsia" w:ascii="宋体" w:hAnsi="宋体" w:cs="宋体"/>
          <w:sz w:val="24"/>
        </w:rPr>
        <w:t>一</w:t>
      </w:r>
      <w:r>
        <w:rPr>
          <w:rFonts w:hint="eastAsia" w:ascii="宋体" w:hAnsi="宋体" w:cs="宋体"/>
          <w:sz w:val="24"/>
          <w:lang w:val="en-GB"/>
        </w:rPr>
        <w:t>式</w:t>
      </w:r>
      <w:r>
        <w:rPr>
          <w:rFonts w:hint="eastAsia" w:ascii="宋体" w:hAnsi="宋体" w:cs="宋体"/>
          <w:sz w:val="24"/>
        </w:rPr>
        <w:t>陆</w:t>
      </w:r>
      <w:r>
        <w:rPr>
          <w:rFonts w:hint="eastAsia" w:ascii="宋体" w:hAnsi="宋体" w:cs="宋体"/>
          <w:sz w:val="24"/>
          <w:lang w:val="en-GB"/>
        </w:rPr>
        <w:t>份，</w:t>
      </w:r>
      <w:r>
        <w:rPr>
          <w:rFonts w:hint="eastAsia" w:ascii="宋体" w:hAnsi="宋体" w:cs="宋体"/>
          <w:sz w:val="24"/>
        </w:rPr>
        <w:t>甲</w:t>
      </w:r>
      <w:r>
        <w:rPr>
          <w:rFonts w:hint="eastAsia" w:ascii="宋体" w:hAnsi="宋体" w:cs="宋体"/>
          <w:sz w:val="24"/>
          <w:lang w:val="en-GB"/>
        </w:rPr>
        <w:t>方</w:t>
      </w:r>
      <w:r>
        <w:rPr>
          <w:rFonts w:hint="eastAsia" w:ascii="宋体" w:hAnsi="宋体" w:cs="宋体"/>
          <w:sz w:val="24"/>
        </w:rPr>
        <w:t>伍</w:t>
      </w:r>
      <w:r>
        <w:rPr>
          <w:rFonts w:hint="eastAsia" w:ascii="宋体" w:hAnsi="宋体" w:cs="宋体"/>
          <w:sz w:val="24"/>
          <w:lang w:val="en-GB"/>
        </w:rPr>
        <w:t>份，</w:t>
      </w:r>
      <w:r>
        <w:rPr>
          <w:rFonts w:hint="eastAsia" w:ascii="宋体" w:hAnsi="宋体" w:cs="宋体"/>
          <w:sz w:val="24"/>
        </w:rPr>
        <w:t>乙方壹份</w:t>
      </w:r>
      <w:r>
        <w:rPr>
          <w:rFonts w:hint="eastAsia" w:ascii="宋体" w:hAnsi="宋体" w:cs="宋体"/>
          <w:sz w:val="24"/>
          <w:lang w:val="en-GB"/>
        </w:rPr>
        <w:t>。</w:t>
      </w:r>
    </w:p>
    <w:p>
      <w:pPr>
        <w:spacing w:line="360" w:lineRule="auto"/>
        <w:ind w:left="-619" w:leftChars="-295" w:right="-199" w:rightChars="-95" w:firstLine="960" w:firstLineChars="400"/>
        <w:rPr>
          <w:rFonts w:ascii="宋体" w:hAnsi="宋体" w:cs="宋体"/>
          <w:sz w:val="24"/>
        </w:rPr>
      </w:pPr>
    </w:p>
    <w:p>
      <w:pPr>
        <w:spacing w:line="360" w:lineRule="auto"/>
        <w:ind w:left="-619" w:leftChars="-295" w:right="-199" w:rightChars="-95" w:firstLine="960" w:firstLineChars="400"/>
        <w:rPr>
          <w:rFonts w:ascii="宋体" w:hAnsi="宋体" w:cs="宋体"/>
          <w:sz w:val="24"/>
        </w:rPr>
      </w:pPr>
      <w:r>
        <w:rPr>
          <w:rFonts w:hint="eastAsia" w:ascii="宋体" w:hAnsi="宋体" w:cs="宋体"/>
          <w:sz w:val="24"/>
        </w:rPr>
        <w:t>承诺方（盖章）</w:t>
      </w:r>
      <w:r>
        <w:rPr>
          <w:rFonts w:hint="eastAsia" w:ascii="宋体" w:hAnsi="宋体" w:cs="宋体"/>
          <w:sz w:val="24"/>
          <w:lang w:val="en-GB"/>
        </w:rPr>
        <w:t>：</w:t>
      </w:r>
    </w:p>
    <w:p>
      <w:pPr>
        <w:spacing w:line="360" w:lineRule="auto"/>
        <w:ind w:left="-619" w:leftChars="-295" w:right="-199" w:rightChars="-95" w:firstLine="960" w:firstLineChars="400"/>
        <w:rPr>
          <w:rFonts w:ascii="宋体" w:hAnsi="宋体" w:cs="宋体"/>
          <w:sz w:val="24"/>
          <w:lang w:val="en-GB"/>
        </w:rPr>
      </w:pPr>
      <w:r>
        <w:rPr>
          <w:rFonts w:hint="eastAsia" w:ascii="宋体" w:hAnsi="宋体" w:cs="宋体"/>
          <w:sz w:val="24"/>
          <w:lang w:val="en-GB"/>
        </w:rPr>
        <w:t>法定代表人（</w:t>
      </w:r>
      <w:r>
        <w:rPr>
          <w:rFonts w:hint="eastAsia" w:ascii="宋体" w:hAnsi="宋体" w:cs="宋体"/>
          <w:sz w:val="24"/>
        </w:rPr>
        <w:t>盖章</w:t>
      </w:r>
      <w:r>
        <w:rPr>
          <w:rFonts w:hint="eastAsia" w:ascii="宋体" w:hAnsi="宋体" w:cs="宋体"/>
          <w:sz w:val="24"/>
          <w:lang w:val="en-GB"/>
        </w:rPr>
        <w:t>）：</w:t>
      </w:r>
    </w:p>
    <w:p>
      <w:pPr>
        <w:spacing w:line="360" w:lineRule="auto"/>
        <w:ind w:left="-619" w:leftChars="-295" w:right="-199" w:rightChars="-95" w:firstLine="960" w:firstLineChars="400"/>
        <w:rPr>
          <w:rFonts w:ascii="宋体" w:hAnsi="宋体" w:cs="宋体"/>
          <w:sz w:val="24"/>
          <w:lang w:val="en-GB"/>
        </w:rPr>
      </w:pPr>
      <w:r>
        <w:rPr>
          <w:rFonts w:hint="eastAsia" w:ascii="宋体" w:hAnsi="宋体" w:cs="宋体"/>
          <w:sz w:val="24"/>
          <w:lang w:val="en-GB"/>
        </w:rPr>
        <w:t>签订</w:t>
      </w:r>
      <w:r>
        <w:rPr>
          <w:rFonts w:hint="eastAsia" w:ascii="宋体" w:hAnsi="宋体" w:cs="宋体"/>
          <w:sz w:val="24"/>
        </w:rPr>
        <w:t xml:space="preserve">日期： </w:t>
      </w:r>
      <w:r>
        <w:rPr>
          <w:rFonts w:hint="eastAsia" w:ascii="宋体" w:hAnsi="宋体" w:cs="宋体"/>
          <w:sz w:val="24"/>
          <w:lang w:val="en-GB"/>
        </w:rPr>
        <w:t>年月日</w:t>
      </w:r>
    </w:p>
    <w:permEnd w:id="53"/>
    <w:p>
      <w:r>
        <w:br w:type="page"/>
      </w:r>
    </w:p>
    <w:p>
      <w:pPr>
        <w:ind w:left="45"/>
        <w:jc w:val="center"/>
        <w:rPr>
          <w:rFonts w:ascii="宋体" w:hAnsi="宋体" w:cs="宋体"/>
          <w:b/>
          <w:color w:val="000000"/>
          <w:kern w:val="0"/>
          <w:sz w:val="36"/>
        </w:rPr>
      </w:pPr>
      <w:r>
        <w:rPr>
          <w:rFonts w:hint="eastAsia"/>
        </w:rPr>
        <w:fldChar w:fldCharType="begin"/>
      </w:r>
      <w:r>
        <w:instrText xml:space="preserve"> HYPERLINK \l "_Toc419790194"</w:instrText>
      </w:r>
      <w:r>
        <w:rPr>
          <w:rFonts w:hint="eastAsia"/>
        </w:rPr>
        <w:fldChar w:fldCharType="separate"/>
      </w:r>
      <w:r>
        <w:rPr>
          <w:rFonts w:hint="eastAsia" w:ascii="宋体" w:hAnsi="宋体" w:cs="宋体"/>
          <w:b/>
          <w:color w:val="000000"/>
          <w:kern w:val="0"/>
          <w:sz w:val="36"/>
          <w:lang w:val="zh-CN"/>
        </w:rPr>
        <w:t>第四</w:t>
      </w:r>
      <w:r>
        <w:rPr>
          <w:rFonts w:hint="eastAsia" w:ascii="宋体" w:hAnsi="宋体" w:cs="宋体"/>
          <w:b/>
          <w:color w:val="000000"/>
          <w:kern w:val="0"/>
          <w:sz w:val="36"/>
        </w:rPr>
        <w:t>章项目需求书</w:t>
      </w:r>
    </w:p>
    <w:p>
      <w:pPr>
        <w:ind w:left="45"/>
        <w:jc w:val="center"/>
        <w:rPr>
          <w:sz w:val="28"/>
          <w:szCs w:val="28"/>
        </w:rPr>
      </w:pPr>
      <w:r>
        <w:rPr>
          <w:spacing w:val="-2"/>
          <w:w w:val="95"/>
          <w:sz w:val="28"/>
          <w:szCs w:val="28"/>
        </w:rPr>
        <w:t>食材采购要求</w:t>
      </w:r>
    </w:p>
    <w:tbl>
      <w:tblPr>
        <w:tblStyle w:val="134"/>
        <w:tblW w:w="9495" w:type="dxa"/>
        <w:tblInd w:w="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0"/>
        <w:gridCol w:w="2010"/>
        <w:gridCol w:w="65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960" w:type="dxa"/>
          </w:tcPr>
          <w:p>
            <w:pPr>
              <w:pStyle w:val="135"/>
              <w:spacing w:before="80"/>
              <w:ind w:left="14"/>
              <w:jc w:val="center"/>
              <w:rPr>
                <w:sz w:val="28"/>
                <w:szCs w:val="28"/>
                <w:lang w:eastAsia="en-US"/>
              </w:rPr>
            </w:pPr>
            <w:r>
              <w:rPr>
                <w:w w:val="95"/>
                <w:sz w:val="28"/>
                <w:szCs w:val="28"/>
                <w:lang w:eastAsia="en-US"/>
              </w:rPr>
              <w:t>序</w:t>
            </w:r>
            <w:r>
              <w:rPr>
                <w:spacing w:val="-10"/>
                <w:sz w:val="28"/>
                <w:szCs w:val="28"/>
                <w:lang w:eastAsia="en-US"/>
              </w:rPr>
              <w:t>号</w:t>
            </w:r>
          </w:p>
        </w:tc>
        <w:tc>
          <w:tcPr>
            <w:tcW w:w="2010" w:type="dxa"/>
          </w:tcPr>
          <w:p>
            <w:pPr>
              <w:pStyle w:val="135"/>
              <w:spacing w:before="80"/>
              <w:ind w:left="14"/>
              <w:jc w:val="center"/>
              <w:rPr>
                <w:sz w:val="28"/>
                <w:szCs w:val="28"/>
                <w:lang w:eastAsia="en-US"/>
              </w:rPr>
            </w:pPr>
            <w:r>
              <w:rPr>
                <w:spacing w:val="-3"/>
                <w:w w:val="95"/>
                <w:sz w:val="28"/>
                <w:szCs w:val="28"/>
                <w:lang w:eastAsia="en-US"/>
              </w:rPr>
              <w:t>原料种类</w:t>
            </w:r>
          </w:p>
        </w:tc>
        <w:tc>
          <w:tcPr>
            <w:tcW w:w="6525" w:type="dxa"/>
          </w:tcPr>
          <w:p>
            <w:pPr>
              <w:pStyle w:val="135"/>
              <w:spacing w:before="80"/>
              <w:ind w:left="15"/>
              <w:jc w:val="center"/>
              <w:rPr>
                <w:sz w:val="28"/>
                <w:szCs w:val="28"/>
                <w:lang w:eastAsia="en-US"/>
              </w:rPr>
            </w:pPr>
            <w:r>
              <w:rPr>
                <w:spacing w:val="-3"/>
                <w:w w:val="95"/>
                <w:sz w:val="28"/>
                <w:szCs w:val="28"/>
                <w:lang w:eastAsia="en-US"/>
              </w:rPr>
              <w:t>采购要求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960" w:type="dxa"/>
          </w:tcPr>
          <w:p>
            <w:pPr>
              <w:pStyle w:val="135"/>
              <w:jc w:val="center"/>
              <w:rPr>
                <w:sz w:val="28"/>
                <w:szCs w:val="28"/>
                <w:lang w:eastAsia="en-US"/>
              </w:rPr>
            </w:pPr>
          </w:p>
          <w:p>
            <w:pPr>
              <w:pStyle w:val="135"/>
              <w:ind w:left="14"/>
              <w:jc w:val="center"/>
              <w:rPr>
                <w:sz w:val="28"/>
                <w:szCs w:val="28"/>
                <w:lang w:eastAsia="en-US"/>
              </w:rPr>
            </w:pPr>
            <w:r>
              <w:rPr>
                <w:w w:val="99"/>
                <w:sz w:val="28"/>
                <w:szCs w:val="28"/>
                <w:lang w:eastAsia="en-US"/>
              </w:rPr>
              <w:t>1</w:t>
            </w:r>
          </w:p>
        </w:tc>
        <w:tc>
          <w:tcPr>
            <w:tcW w:w="2010" w:type="dxa"/>
          </w:tcPr>
          <w:p>
            <w:pPr>
              <w:pStyle w:val="135"/>
              <w:jc w:val="center"/>
              <w:rPr>
                <w:sz w:val="28"/>
                <w:szCs w:val="28"/>
                <w:lang w:eastAsia="en-US"/>
              </w:rPr>
            </w:pPr>
          </w:p>
          <w:p>
            <w:pPr>
              <w:pStyle w:val="135"/>
              <w:ind w:left="14"/>
              <w:jc w:val="center"/>
              <w:rPr>
                <w:sz w:val="28"/>
                <w:szCs w:val="28"/>
                <w:lang w:eastAsia="en-US"/>
              </w:rPr>
            </w:pPr>
            <w:r>
              <w:rPr>
                <w:spacing w:val="-3"/>
                <w:w w:val="95"/>
                <w:sz w:val="28"/>
                <w:szCs w:val="28"/>
                <w:lang w:eastAsia="en-US"/>
              </w:rPr>
              <w:t>猪肉系列</w:t>
            </w:r>
          </w:p>
        </w:tc>
        <w:tc>
          <w:tcPr>
            <w:tcW w:w="6525" w:type="dxa"/>
          </w:tcPr>
          <w:p>
            <w:pPr>
              <w:pStyle w:val="135"/>
              <w:spacing w:before="1"/>
              <w:ind w:left="15"/>
              <w:rPr>
                <w:sz w:val="28"/>
                <w:szCs w:val="28"/>
                <w:lang w:eastAsia="zh-CN"/>
              </w:rPr>
            </w:pPr>
            <w:r>
              <w:rPr>
                <w:spacing w:val="-1"/>
                <w:w w:val="95"/>
                <w:sz w:val="28"/>
                <w:szCs w:val="28"/>
                <w:lang w:eastAsia="zh-CN"/>
              </w:rPr>
              <w:t>众品、迎宾、金锣、双汇、壹号土猪等同等品牌，需采购</w:t>
            </w:r>
          </w:p>
          <w:p>
            <w:pPr>
              <w:pStyle w:val="135"/>
              <w:spacing w:before="139"/>
              <w:ind w:left="15" w:right="-116"/>
              <w:rPr>
                <w:sz w:val="28"/>
                <w:szCs w:val="28"/>
                <w:lang w:eastAsia="zh-CN"/>
              </w:rPr>
            </w:pPr>
            <w:r>
              <w:rPr>
                <w:w w:val="95"/>
                <w:sz w:val="28"/>
                <w:szCs w:val="28"/>
                <w:lang w:eastAsia="zh-CN"/>
              </w:rPr>
              <w:t>鲜肉，不得采购腌制、调理、切配过的肉类，不采购肉馅</w:t>
            </w:r>
            <w:r>
              <w:rPr>
                <w:spacing w:val="-10"/>
                <w:w w:val="95"/>
                <w:sz w:val="28"/>
                <w:szCs w:val="28"/>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960" w:type="dxa"/>
          </w:tcPr>
          <w:p>
            <w:pPr>
              <w:pStyle w:val="135"/>
              <w:spacing w:before="109"/>
              <w:ind w:left="14"/>
              <w:jc w:val="center"/>
              <w:rPr>
                <w:sz w:val="28"/>
                <w:szCs w:val="28"/>
                <w:lang w:eastAsia="en-US"/>
              </w:rPr>
            </w:pPr>
            <w:r>
              <w:rPr>
                <w:w w:val="99"/>
                <w:sz w:val="28"/>
                <w:szCs w:val="28"/>
                <w:lang w:eastAsia="en-US"/>
              </w:rPr>
              <w:t>2</w:t>
            </w:r>
          </w:p>
        </w:tc>
        <w:tc>
          <w:tcPr>
            <w:tcW w:w="2010" w:type="dxa"/>
          </w:tcPr>
          <w:p>
            <w:pPr>
              <w:pStyle w:val="135"/>
              <w:spacing w:before="109"/>
              <w:ind w:left="14"/>
              <w:jc w:val="center"/>
              <w:rPr>
                <w:sz w:val="28"/>
                <w:szCs w:val="28"/>
                <w:lang w:eastAsia="en-US"/>
              </w:rPr>
            </w:pPr>
            <w:r>
              <w:rPr>
                <w:spacing w:val="-4"/>
                <w:w w:val="95"/>
                <w:sz w:val="28"/>
                <w:szCs w:val="28"/>
                <w:lang w:eastAsia="en-US"/>
              </w:rPr>
              <w:t>酱制品</w:t>
            </w:r>
          </w:p>
        </w:tc>
        <w:tc>
          <w:tcPr>
            <w:tcW w:w="6525" w:type="dxa"/>
          </w:tcPr>
          <w:p>
            <w:pPr>
              <w:pStyle w:val="135"/>
              <w:spacing w:before="109"/>
              <w:ind w:left="15"/>
              <w:rPr>
                <w:sz w:val="28"/>
                <w:szCs w:val="28"/>
                <w:lang w:eastAsia="zh-CN"/>
              </w:rPr>
            </w:pPr>
            <w:r>
              <w:rPr>
                <w:spacing w:val="-1"/>
                <w:w w:val="95"/>
                <w:sz w:val="28"/>
                <w:szCs w:val="28"/>
                <w:lang w:eastAsia="zh-CN"/>
              </w:rPr>
              <w:t>迎宾、天宝楼、国顺等同等品牌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960" w:type="dxa"/>
          </w:tcPr>
          <w:p>
            <w:pPr>
              <w:pStyle w:val="135"/>
              <w:spacing w:before="111"/>
              <w:ind w:left="14"/>
              <w:jc w:val="center"/>
              <w:rPr>
                <w:sz w:val="28"/>
                <w:szCs w:val="28"/>
                <w:lang w:eastAsia="en-US"/>
              </w:rPr>
            </w:pPr>
            <w:r>
              <w:rPr>
                <w:w w:val="99"/>
                <w:sz w:val="28"/>
                <w:szCs w:val="28"/>
                <w:lang w:eastAsia="en-US"/>
              </w:rPr>
              <w:t>3</w:t>
            </w:r>
          </w:p>
        </w:tc>
        <w:tc>
          <w:tcPr>
            <w:tcW w:w="2010" w:type="dxa"/>
          </w:tcPr>
          <w:p>
            <w:pPr>
              <w:pStyle w:val="135"/>
              <w:spacing w:before="111"/>
              <w:ind w:left="14"/>
              <w:jc w:val="center"/>
              <w:rPr>
                <w:sz w:val="28"/>
                <w:szCs w:val="28"/>
                <w:lang w:eastAsia="en-US"/>
              </w:rPr>
            </w:pPr>
            <w:r>
              <w:rPr>
                <w:spacing w:val="-3"/>
                <w:w w:val="95"/>
                <w:sz w:val="28"/>
                <w:szCs w:val="28"/>
                <w:lang w:eastAsia="en-US"/>
              </w:rPr>
              <w:t>牛羊肉类</w:t>
            </w:r>
          </w:p>
        </w:tc>
        <w:tc>
          <w:tcPr>
            <w:tcW w:w="6525" w:type="dxa"/>
          </w:tcPr>
          <w:p>
            <w:pPr>
              <w:pStyle w:val="135"/>
              <w:spacing w:before="111"/>
              <w:ind w:left="15"/>
              <w:rPr>
                <w:sz w:val="28"/>
                <w:szCs w:val="28"/>
                <w:lang w:eastAsia="zh-CN"/>
              </w:rPr>
            </w:pPr>
            <w:r>
              <w:rPr>
                <w:spacing w:val="-1"/>
                <w:w w:val="95"/>
                <w:sz w:val="28"/>
                <w:szCs w:val="28"/>
                <w:lang w:eastAsia="zh-CN"/>
              </w:rPr>
              <w:t>皓月、恒都、科尔沁等同等品牌，需采购鲜肉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8" w:hRule="atLeast"/>
        </w:trPr>
        <w:tc>
          <w:tcPr>
            <w:tcW w:w="960" w:type="dxa"/>
          </w:tcPr>
          <w:p>
            <w:pPr>
              <w:pStyle w:val="135"/>
              <w:jc w:val="center"/>
              <w:rPr>
                <w:sz w:val="28"/>
                <w:szCs w:val="28"/>
                <w:lang w:eastAsia="en-US"/>
              </w:rPr>
            </w:pPr>
            <w:r>
              <w:rPr>
                <w:w w:val="99"/>
                <w:sz w:val="28"/>
                <w:szCs w:val="28"/>
                <w:lang w:eastAsia="en-US"/>
              </w:rPr>
              <w:t>4</w:t>
            </w:r>
          </w:p>
        </w:tc>
        <w:tc>
          <w:tcPr>
            <w:tcW w:w="2010" w:type="dxa"/>
          </w:tcPr>
          <w:p>
            <w:pPr>
              <w:pStyle w:val="135"/>
              <w:jc w:val="center"/>
              <w:rPr>
                <w:sz w:val="28"/>
                <w:szCs w:val="28"/>
                <w:lang w:eastAsia="en-US"/>
              </w:rPr>
            </w:pPr>
            <w:r>
              <w:rPr>
                <w:spacing w:val="-4"/>
                <w:w w:val="95"/>
                <w:sz w:val="28"/>
                <w:szCs w:val="28"/>
                <w:lang w:eastAsia="en-US"/>
              </w:rPr>
              <w:t>海鲜类</w:t>
            </w:r>
          </w:p>
        </w:tc>
        <w:tc>
          <w:tcPr>
            <w:tcW w:w="6525" w:type="dxa"/>
          </w:tcPr>
          <w:p>
            <w:pPr>
              <w:pStyle w:val="135"/>
              <w:spacing w:before="110"/>
              <w:ind w:left="15"/>
              <w:rPr>
                <w:sz w:val="28"/>
                <w:szCs w:val="28"/>
                <w:lang w:eastAsia="zh-CN"/>
              </w:rPr>
            </w:pPr>
            <w:r>
              <w:rPr>
                <w:spacing w:val="-1"/>
                <w:w w:val="95"/>
                <w:sz w:val="28"/>
                <w:szCs w:val="28"/>
                <w:lang w:eastAsia="zh-CN"/>
              </w:rPr>
              <w:t>海鲜类需采购当日鲜活产品，冷冻类海鲜自出厂不得超过</w:t>
            </w:r>
            <w:r>
              <w:rPr>
                <w:rFonts w:hint="eastAsia"/>
                <w:spacing w:val="-1"/>
                <w:w w:val="95"/>
                <w:sz w:val="28"/>
                <w:szCs w:val="28"/>
                <w:lang w:eastAsia="zh-CN"/>
              </w:rPr>
              <w:t>1</w:t>
            </w:r>
            <w:r>
              <w:rPr>
                <w:spacing w:val="-1"/>
                <w:w w:val="95"/>
                <w:sz w:val="28"/>
                <w:szCs w:val="28"/>
                <w:lang w:eastAsia="zh-CN"/>
              </w:rPr>
              <w:t>个月，不得进口冷链海鲜。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960" w:type="dxa"/>
          </w:tcPr>
          <w:p>
            <w:pPr>
              <w:pStyle w:val="135"/>
              <w:spacing w:before="110"/>
              <w:ind w:left="14"/>
              <w:jc w:val="center"/>
              <w:rPr>
                <w:sz w:val="28"/>
                <w:szCs w:val="28"/>
                <w:lang w:eastAsia="en-US"/>
              </w:rPr>
            </w:pPr>
            <w:r>
              <w:rPr>
                <w:w w:val="99"/>
                <w:sz w:val="28"/>
                <w:szCs w:val="28"/>
                <w:lang w:eastAsia="en-US"/>
              </w:rPr>
              <w:t>5</w:t>
            </w:r>
          </w:p>
        </w:tc>
        <w:tc>
          <w:tcPr>
            <w:tcW w:w="2010" w:type="dxa"/>
          </w:tcPr>
          <w:p>
            <w:pPr>
              <w:pStyle w:val="135"/>
              <w:spacing w:before="110"/>
              <w:ind w:left="14"/>
              <w:jc w:val="center"/>
              <w:rPr>
                <w:sz w:val="28"/>
                <w:szCs w:val="28"/>
                <w:lang w:eastAsia="en-US"/>
              </w:rPr>
            </w:pPr>
            <w:r>
              <w:rPr>
                <w:spacing w:val="-3"/>
                <w:w w:val="95"/>
                <w:sz w:val="28"/>
                <w:szCs w:val="28"/>
                <w:lang w:eastAsia="en-US"/>
              </w:rPr>
              <w:t>禽类产品</w:t>
            </w:r>
          </w:p>
        </w:tc>
        <w:tc>
          <w:tcPr>
            <w:tcW w:w="6525" w:type="dxa"/>
          </w:tcPr>
          <w:p>
            <w:pPr>
              <w:pStyle w:val="135"/>
              <w:spacing w:before="110"/>
              <w:ind w:left="15"/>
              <w:rPr>
                <w:sz w:val="28"/>
                <w:szCs w:val="28"/>
                <w:lang w:eastAsia="zh-CN"/>
              </w:rPr>
            </w:pPr>
            <w:r>
              <w:rPr>
                <w:spacing w:val="-1"/>
                <w:w w:val="95"/>
                <w:sz w:val="28"/>
                <w:szCs w:val="28"/>
                <w:lang w:eastAsia="zh-CN"/>
              </w:rPr>
              <w:t>大成、六和、姐妹厨房等同等品牌，需采购鲜肉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9" w:hRule="atLeast"/>
        </w:trPr>
        <w:tc>
          <w:tcPr>
            <w:tcW w:w="960" w:type="dxa"/>
          </w:tcPr>
          <w:p>
            <w:pPr>
              <w:pStyle w:val="135"/>
              <w:spacing w:before="112"/>
              <w:ind w:left="14"/>
              <w:jc w:val="center"/>
              <w:rPr>
                <w:sz w:val="28"/>
                <w:szCs w:val="28"/>
                <w:lang w:eastAsia="en-US"/>
              </w:rPr>
            </w:pPr>
            <w:r>
              <w:rPr>
                <w:w w:val="99"/>
                <w:sz w:val="28"/>
                <w:szCs w:val="28"/>
                <w:lang w:eastAsia="en-US"/>
              </w:rPr>
              <w:t>6</w:t>
            </w:r>
          </w:p>
        </w:tc>
        <w:tc>
          <w:tcPr>
            <w:tcW w:w="2010" w:type="dxa"/>
          </w:tcPr>
          <w:p>
            <w:pPr>
              <w:pStyle w:val="135"/>
              <w:spacing w:before="112"/>
              <w:ind w:left="14"/>
              <w:jc w:val="center"/>
              <w:rPr>
                <w:sz w:val="28"/>
                <w:szCs w:val="28"/>
                <w:lang w:eastAsia="en-US"/>
              </w:rPr>
            </w:pPr>
            <w:r>
              <w:rPr>
                <w:spacing w:val="-4"/>
                <w:w w:val="95"/>
                <w:sz w:val="28"/>
                <w:szCs w:val="28"/>
                <w:lang w:eastAsia="en-US"/>
              </w:rPr>
              <w:t>乳制品</w:t>
            </w:r>
          </w:p>
        </w:tc>
        <w:tc>
          <w:tcPr>
            <w:tcW w:w="6525" w:type="dxa"/>
          </w:tcPr>
          <w:p>
            <w:pPr>
              <w:pStyle w:val="135"/>
              <w:spacing w:before="112"/>
              <w:ind w:left="15"/>
              <w:rPr>
                <w:sz w:val="28"/>
                <w:szCs w:val="28"/>
                <w:lang w:eastAsia="en-US"/>
              </w:rPr>
            </w:pPr>
            <w:r>
              <w:rPr>
                <w:spacing w:val="-1"/>
                <w:w w:val="95"/>
                <w:sz w:val="28"/>
                <w:szCs w:val="28"/>
                <w:lang w:eastAsia="en-US"/>
              </w:rPr>
              <w:t>蒙牛、海河、伊利等同等品牌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960" w:type="dxa"/>
            <w:tcBorders>
              <w:left w:val="single" w:color="000000" w:sz="4" w:space="0"/>
              <w:bottom w:val="single" w:color="000000" w:sz="4" w:space="0"/>
              <w:right w:val="single" w:color="000000" w:sz="4" w:space="0"/>
            </w:tcBorders>
          </w:tcPr>
          <w:p>
            <w:pPr>
              <w:pStyle w:val="135"/>
              <w:spacing w:before="132"/>
              <w:ind w:left="19"/>
              <w:jc w:val="center"/>
              <w:rPr>
                <w:sz w:val="28"/>
                <w:szCs w:val="28"/>
                <w:lang w:eastAsia="en-US"/>
              </w:rPr>
            </w:pPr>
            <w:r>
              <w:rPr>
                <w:w w:val="99"/>
                <w:sz w:val="28"/>
                <w:szCs w:val="28"/>
                <w:lang w:eastAsia="en-US"/>
              </w:rPr>
              <w:t>7</w:t>
            </w:r>
          </w:p>
        </w:tc>
        <w:tc>
          <w:tcPr>
            <w:tcW w:w="2010" w:type="dxa"/>
            <w:tcBorders>
              <w:left w:val="single" w:color="000000" w:sz="4" w:space="0"/>
              <w:bottom w:val="single" w:color="000000" w:sz="4" w:space="0"/>
              <w:right w:val="single" w:color="000000" w:sz="4" w:space="0"/>
            </w:tcBorders>
          </w:tcPr>
          <w:p>
            <w:pPr>
              <w:pStyle w:val="135"/>
              <w:spacing w:before="132"/>
              <w:ind w:left="19"/>
              <w:jc w:val="center"/>
              <w:rPr>
                <w:sz w:val="28"/>
                <w:szCs w:val="28"/>
                <w:lang w:eastAsia="en-US"/>
              </w:rPr>
            </w:pPr>
            <w:r>
              <w:rPr>
                <w:spacing w:val="-4"/>
                <w:w w:val="95"/>
                <w:sz w:val="28"/>
                <w:szCs w:val="28"/>
                <w:lang w:eastAsia="en-US"/>
              </w:rPr>
              <w:t>蔬菜类</w:t>
            </w:r>
          </w:p>
        </w:tc>
        <w:tc>
          <w:tcPr>
            <w:tcW w:w="6525" w:type="dxa"/>
            <w:tcBorders>
              <w:left w:val="single" w:color="000000" w:sz="4" w:space="0"/>
              <w:bottom w:val="single" w:color="000000" w:sz="4" w:space="0"/>
              <w:right w:val="single" w:color="000000" w:sz="4" w:space="0"/>
            </w:tcBorders>
          </w:tcPr>
          <w:p>
            <w:pPr>
              <w:pStyle w:val="135"/>
              <w:spacing w:before="132"/>
              <w:ind w:left="20"/>
              <w:rPr>
                <w:sz w:val="28"/>
                <w:szCs w:val="28"/>
                <w:lang w:eastAsia="zh-CN"/>
              </w:rPr>
            </w:pPr>
            <w:r>
              <w:rPr>
                <w:spacing w:val="-1"/>
                <w:w w:val="95"/>
                <w:sz w:val="28"/>
                <w:szCs w:val="28"/>
                <w:lang w:eastAsia="zh-CN"/>
              </w:rPr>
              <w:t>当日新鲜蔬菜，农药、化肥符合国家检验标准。</w:t>
            </w:r>
          </w:p>
        </w:tc>
      </w:tr>
    </w:tbl>
    <w:p>
      <w:pPr>
        <w:autoSpaceDE w:val="0"/>
        <w:autoSpaceDN w:val="0"/>
        <w:adjustRightInd w:val="0"/>
        <w:spacing w:line="360" w:lineRule="auto"/>
        <w:outlineLvl w:val="0"/>
        <w:rPr>
          <w:rFonts w:ascii="宋体" w:hAnsi="宋体" w:cs="宋体"/>
          <w:b/>
          <w:color w:val="000000"/>
          <w:kern w:val="0"/>
          <w:sz w:val="36"/>
        </w:rPr>
      </w:pPr>
      <w:r>
        <w:rPr>
          <w:rFonts w:hint="eastAsia" w:ascii="宋体" w:hAnsi="宋体" w:cs="宋体"/>
          <w:sz w:val="28"/>
        </w:rPr>
        <w:br w:type="page"/>
      </w:r>
    </w:p>
    <w:p>
      <w:pPr>
        <w:autoSpaceDE w:val="0"/>
        <w:autoSpaceDN w:val="0"/>
        <w:adjustRightInd w:val="0"/>
        <w:spacing w:line="360" w:lineRule="auto"/>
        <w:jc w:val="center"/>
        <w:outlineLvl w:val="0"/>
        <w:rPr>
          <w:rFonts w:ascii="宋体" w:hAnsi="宋体" w:cs="宋体"/>
          <w:b/>
          <w:color w:val="000000"/>
          <w:kern w:val="0"/>
          <w:sz w:val="36"/>
          <w:lang w:val="zh-CN"/>
        </w:rPr>
      </w:pPr>
      <w:r>
        <w:rPr>
          <w:rFonts w:hint="eastAsia" w:ascii="宋体" w:hAnsi="宋体" w:cs="宋体"/>
          <w:b/>
          <w:color w:val="000000"/>
          <w:kern w:val="0"/>
          <w:sz w:val="36"/>
          <w:lang w:val="zh-CN"/>
        </w:rPr>
        <w:fldChar w:fldCharType="end"/>
      </w:r>
      <w:r>
        <w:rPr>
          <w:rFonts w:hint="eastAsia" w:ascii="宋体" w:hAnsi="宋体" w:cs="宋体"/>
          <w:b/>
          <w:color w:val="000000"/>
          <w:kern w:val="0"/>
          <w:sz w:val="36"/>
          <w:lang w:val="zh-CN"/>
        </w:rPr>
        <w:t>第</w:t>
      </w:r>
      <w:r>
        <w:rPr>
          <w:rFonts w:hint="eastAsia" w:ascii="宋体" w:hAnsi="宋体" w:cs="宋体"/>
          <w:b/>
          <w:color w:val="000000"/>
          <w:kern w:val="0"/>
          <w:sz w:val="36"/>
        </w:rPr>
        <w:t>五</w:t>
      </w:r>
      <w:r>
        <w:rPr>
          <w:rFonts w:hint="eastAsia" w:ascii="宋体" w:hAnsi="宋体" w:cs="宋体"/>
          <w:b/>
          <w:color w:val="000000"/>
          <w:kern w:val="0"/>
          <w:sz w:val="36"/>
          <w:lang w:val="zh-CN"/>
        </w:rPr>
        <w:t>章  评审办法</w:t>
      </w:r>
    </w:p>
    <w:p>
      <w:pPr>
        <w:pStyle w:val="2"/>
        <w:rPr>
          <w:lang w:val="zh-CN"/>
        </w:rPr>
      </w:pPr>
    </w:p>
    <w:p>
      <w:pPr>
        <w:autoSpaceDE w:val="0"/>
        <w:autoSpaceDN w:val="0"/>
        <w:adjustRightInd w:val="0"/>
        <w:spacing w:line="560" w:lineRule="exact"/>
        <w:ind w:firstLine="562" w:firstLineChars="200"/>
        <w:jc w:val="left"/>
        <w:rPr>
          <w:rFonts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lang w:val="zh-CN"/>
        </w:rPr>
        <w:t>本</w:t>
      </w:r>
      <w:r>
        <w:rPr>
          <w:rFonts w:hint="eastAsia" w:asciiTheme="minorEastAsia" w:hAnsiTheme="minorEastAsia" w:eastAsiaTheme="minorEastAsia" w:cstheme="minorEastAsia"/>
          <w:b/>
          <w:bCs/>
          <w:kern w:val="0"/>
          <w:sz w:val="28"/>
          <w:szCs w:val="28"/>
          <w:lang w:val="en-US" w:eastAsia="zh-CN"/>
        </w:rPr>
        <w:t>项目采用商务谈判</w:t>
      </w:r>
      <w:r>
        <w:rPr>
          <w:rFonts w:hint="eastAsia" w:asciiTheme="minorEastAsia" w:hAnsiTheme="minorEastAsia" w:eastAsiaTheme="minorEastAsia" w:cstheme="minorEastAsia"/>
          <w:b/>
          <w:bCs/>
          <w:kern w:val="0"/>
          <w:sz w:val="28"/>
          <w:szCs w:val="28"/>
          <w:lang w:val="zh-CN"/>
        </w:rPr>
        <w:t>。</w:t>
      </w:r>
    </w:p>
    <w:p>
      <w:pPr>
        <w:adjustRightInd w:val="0"/>
        <w:snapToGrid w:val="0"/>
        <w:spacing w:line="480" w:lineRule="exact"/>
        <w:rPr>
          <w:rFonts w:ascii="宋体" w:hAnsi="宋体"/>
          <w:b/>
          <w:bCs/>
          <w:sz w:val="24"/>
        </w:rPr>
      </w:pPr>
      <w:r>
        <w:rPr>
          <w:rFonts w:hint="eastAsia" w:ascii="宋体" w:hAnsi="宋体" w:cs="宋体"/>
          <w:b/>
          <w:bCs/>
          <w:sz w:val="24"/>
        </w:rPr>
        <w:t>中标候选人的确定:</w:t>
      </w:r>
    </w:p>
    <w:p>
      <w:pPr>
        <w:numPr>
          <w:ilvl w:val="0"/>
          <w:numId w:val="3"/>
        </w:numPr>
        <w:autoSpaceDE w:val="0"/>
        <w:autoSpaceDN w:val="0"/>
        <w:adjustRightInd w:val="0"/>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通过资格评审，各方面均满足或优于谈判文件要求后进入商务谈判。谈判小组根据项目建设需求,综合供应商实力、技术要求、质量、质保期服务、报价等方面集中与投标供应商进行“一对一”谈判。</w:t>
      </w:r>
    </w:p>
    <w:p>
      <w:pPr>
        <w:numPr>
          <w:ilvl w:val="0"/>
          <w:numId w:val="3"/>
        </w:numPr>
        <w:autoSpaceDE w:val="0"/>
        <w:autoSpaceDN w:val="0"/>
        <w:adjustRightIn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进行二次报价。在谈判供应商实力、技术要求、质量、质保期服务等满足谈判要求的前提下进行二次报价,最终报价确定为成交价（即项目合同价）。同时成交供应商应根据成交价对已报价的商务标进行相应的调整，调整后的总价应与成交价相符。</w:t>
      </w:r>
    </w:p>
    <w:p>
      <w:pPr>
        <w:pStyle w:val="2"/>
        <w:tabs>
          <w:tab w:val="center" w:pos="4252"/>
          <w:tab w:val="right" w:pos="8504"/>
        </w:tabs>
        <w:spacing w:line="480" w:lineRule="exact"/>
        <w:ind w:firstLine="480"/>
        <w:jc w:val="left"/>
        <w:rPr>
          <w:rFonts w:ascii="Arial" w:hAnsi="宋体"/>
          <w:color w:val="000000"/>
          <w:sz w:val="24"/>
        </w:rPr>
      </w:pPr>
      <w:r>
        <w:rPr>
          <w:rFonts w:hint="eastAsia" w:ascii="宋体" w:hAnsi="宋体" w:cs="宋体"/>
          <w:kern w:val="0"/>
          <w:sz w:val="28"/>
          <w:szCs w:val="28"/>
        </w:rPr>
        <w:t>谈判结果公示一个工作日无质疑或投诉后发出成交通知书。</w:t>
      </w:r>
    </w:p>
    <w:p>
      <w:pPr>
        <w:pStyle w:val="2"/>
        <w:tabs>
          <w:tab w:val="center" w:pos="4252"/>
          <w:tab w:val="right" w:pos="8504"/>
        </w:tabs>
        <w:spacing w:line="480" w:lineRule="exact"/>
        <w:ind w:firstLine="480"/>
        <w:jc w:val="left"/>
        <w:rPr>
          <w:rFonts w:ascii="Arial" w:hAnsi="宋体"/>
          <w:color w:val="000000"/>
          <w:sz w:val="24"/>
        </w:rPr>
      </w:pPr>
    </w:p>
    <w:p/>
    <w:sectPr>
      <w:headerReference r:id="rId5" w:type="default"/>
      <w:footerReference r:id="rId6" w:type="default"/>
      <w:pgSz w:w="11906" w:h="16838"/>
      <w:pgMar w:top="1134" w:right="1134" w:bottom="1135"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Text Box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QGnPgBAAARBAAADgAAAGRycy9lMm9Eb2MueG1srVNNb9swDL0P2H8Q&#10;dF+c5DAERpyibZBhQPcBtPsBjCzHQi1RoJTY2a8fJcdp11162EWg+PHI90StbwbbiZOmYNBVcjGb&#10;S6Gdwtq4QyV/Pe0+raQIEVwNHTpdybMO8mbz8cO696VeYotdrUkwiAtl7yvZxujLogiq1RbCDL12&#10;HGyQLES+0qGoCXpGt12xnM8/Fz1S7QmVDoG92zEoL4j0HkBsGqP0FtXRahdHVNIdRKYUWuOD3ORp&#10;m0ar+KNpgo6iqyQzjfnkJmzv01ls1lAeCHxr1GUEeM8IbzhZMI6bXqG2EEEcyfwDZY0iDNjEmUJb&#10;jESyIsxiMX+jzWMLXmcuLHXwV9HD/4NV308/SZi6kkspHFh+8Cc9RHGHg1gmdXofSk569JwWB3bz&#10;zmSmwT+geg7C4X0L7qBvibBvNdQ83SJVFq9KR5yQQPb9N6y5DRwjZqChIZukYzEEo/PLnK8vk0ZR&#10;qeVquVrNOaQ4Nl1SDyinck8hftFoRTIqSfz0GR5ODyGOqVNK6uZwZ7qO/VB27i8HY44enffnUp3I&#10;pPlHJnHYD1ybnHusz0yLcNwt/llstEi/peh5ryrp+BtJ0X11LExawcmgydhPBjjFhZWMUozmfRxX&#10;9ejJHFrGnaS/ZfF2JtN6meEiOW9KFuay1WkVX99z1stP3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ql5uc8AAAAFAQAADwAAAAAAAAABACAAAAAiAAAAZHJzL2Rvd25yZXYueG1sUEsBAhQAFAAA&#10;AAgAh07iQLK0Bpz4AQAAEQQAAA4AAAAAAAAAAQAgAAAAHgEAAGRycy9lMm9Eb2MueG1sUEsFBgAA&#10;AAAGAAYAWQEAAIgFAAAAAA==&#10;">
          <v:path/>
          <v:fill on="f" focussize="0,0"/>
          <v:stroke on="f" joinstyle="miter"/>
          <v:imagedata o:title=""/>
          <o:lock v:ext="edit"/>
          <v:textbox inset="0mm,0mm,0mm,0mm" style="mso-fit-shape-to-text:t;">
            <w:txbxContent>
              <w:p>
                <w:pPr>
                  <w:pStyle w:val="28"/>
                </w:pPr>
                <w:r>
                  <w:fldChar w:fldCharType="begin"/>
                </w:r>
                <w:r>
                  <w:instrText xml:space="preserve"> PAGE  \* MERGEFORMAT </w:instrText>
                </w:r>
                <w:r>
                  <w:fldChar w:fldCharType="separate"/>
                </w:r>
                <w: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pict>
        <v:shape id="Text Box 1" o:spid="_x0000_s1027" o:spt="202" type="#_x0000_t202" style="position:absolute;left:0pt;margin-left:236.45pt;margin-top:9.75pt;height:10.35pt;width:9.05pt;mso-position-horizontal-relative:margin;mso-wrap-style:none;z-index:251659264;mso-width-relative:page;mso-height-relative:page;" filled="f" stroked="f" coordsize="21600,21600" o:gfxdata="UEsDBAoAAAAAAIdO4kAAAAAAAAAAAAAAAAAEAAAAZHJzL1BLAwQUAAAACACHTuJAcNLBwdUAAAAJ&#10;AQAADwAAAGRycy9kb3ducmV2LnhtbE2PzU7DMBCE70i8g7VI3KidqNAmxOmhEhduLQiJmxtv4wj/&#10;RLabJm/P9gS3Hc2n2ZlmNzvLJoxpCF5CsRLA0HdBD76X8Pnx9rQFlrLyWtngUcKCCXbt/V2jah2u&#10;/oDTMfeMQnyqlQST81hznjqDTqVVGNGTdw7RqUwy9lxHdaVwZ3kpxAt3avD0wagR9wa7n+PFSdjM&#10;XwHHhHv8Pk9dNMOyte+LlI8PhXgFlnHOfzDc6lN1aKnTKVy8TsxKWG/KilAyqmdgBKyrgsad6BAl&#10;8Lbh/xe0v1BLAwQUAAAACACHTuJA3Ust5v0BAAAPBAAADgAAAGRycy9lMm9Eb2MueG1srVPBbtsw&#10;DL0P2D8Iui+O23TYjDhF1yDDgG4d0PYDFFmOhVmiQCmxs68fJcVZ11562EWgKPKR75FaXo+mZweF&#10;XoOteTmbc6ashEbbXc2fHjcfPnHmg7CN6MGqmh+V59er9++Wg6vUBXTQNwoZgVhfDa7mXQiuKgov&#10;O2WEn4FTlh5bQCMCXXFXNCgGQjd9cTGffywGwMYhSOU9edf5kZ8Q8S2A0LZaqjXIvVE2ZFRUvQhE&#10;yXfaeb5K3batkuG+bb0KrK85MQ3ppCJkb+NZrJai2qFwnZanFsRbWnjByQhtqegZai2CYHvUr6CM&#10;lgge2jCTYIpMJClCLMr5C20eOuFU4kJSe3cW3f8/WPnj8BOZbmgTOLPC0MAf1RjYFxhZGdUZnK8o&#10;6MFRWBjJHSMjU+/uQP7yzMJtJ+xO3SDC0CnRUHcps3iWmnF8BNkO36GhMmIfIAGNLZoISGIwQqfJ&#10;HM+Tia3IWLJcfL684kzSU3lZLhZXsbdCVFOyQx++KjAsGjVHGnwCF4c7H3LoFBJrWdjovk/D7+0/&#10;DsLMHpW255QdqcTuM48wbseTNFtojkQKIW8W/SsyOsDfnA20VTW39Ik4679ZkiUu4GTgZGwnQ1hJ&#10;iTUPnGXzNuRF3TvUu45wJ+FvSLqNTrRiY7kHkiNeaE+SMKedjov4/J6i/v7j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w0sHB1QAAAAkBAAAPAAAAAAAAAAEAIAAAACIAAABkcnMvZG93bnJldi54&#10;bWxQSwECFAAUAAAACACHTuJA3Ust5v0BAAAPBAAADgAAAAAAAAABACAAAAAkAQAAZHJzL2Uyb0Rv&#10;Yy54bWxQSwUGAAAAAAYABgBZAQAAkwU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EDB84"/>
    <w:multiLevelType w:val="singleLevel"/>
    <w:tmpl w:val="965EDB84"/>
    <w:lvl w:ilvl="0" w:tentative="0">
      <w:start w:val="1"/>
      <w:numFmt w:val="decimal"/>
      <w:suff w:val="space"/>
      <w:lvlText w:val="%1."/>
      <w:lvlJc w:val="left"/>
      <w:rPr>
        <w:rFonts w:hint="default"/>
        <w:sz w:val="28"/>
        <w:szCs w:val="28"/>
      </w:rPr>
    </w:lvl>
  </w:abstractNum>
  <w:abstractNum w:abstractNumId="1">
    <w:nsid w:val="1DD52ACF"/>
    <w:multiLevelType w:val="multilevel"/>
    <w:tmpl w:val="1DD52ACF"/>
    <w:lvl w:ilvl="0" w:tentative="0">
      <w:start w:val="1"/>
      <w:numFmt w:val="ideographDigital"/>
      <w:pStyle w:val="115"/>
      <w:lvlText w:val="第%1条"/>
      <w:lvlJc w:val="left"/>
      <w:pPr>
        <w:tabs>
          <w:tab w:val="left" w:pos="425"/>
        </w:tabs>
        <w:ind w:left="425" w:hanging="425"/>
      </w:pPr>
      <w:rPr>
        <w:rFonts w:hint="eastAsia" w:ascii="宋体" w:hAnsi="宋体" w:eastAsia="宋体"/>
        <w:b w:val="0"/>
        <w:lang w:val="en-US"/>
      </w:rPr>
    </w:lvl>
    <w:lvl w:ilvl="1" w:tentative="0">
      <w:start w:val="1"/>
      <w:numFmt w:val="decimal"/>
      <w:lvlRestart w:val="0"/>
      <w:pStyle w:val="106"/>
      <w:lvlText w:val="5.%2"/>
      <w:lvlJc w:val="left"/>
      <w:pPr>
        <w:tabs>
          <w:tab w:val="left" w:pos="601"/>
        </w:tabs>
        <w:ind w:left="601" w:hanging="601"/>
      </w:pPr>
      <w:rPr>
        <w:rFonts w:hint="eastAsia" w:ascii="宋体" w:hAnsi="宋体" w:eastAsia="宋体"/>
      </w:rPr>
    </w:lvl>
    <w:lvl w:ilvl="2" w:tentative="0">
      <w:start w:val="1"/>
      <w:numFmt w:val="decimal"/>
      <w:pStyle w:val="107"/>
      <w:lvlText w:val="%1.%2.%3"/>
      <w:lvlJc w:val="left"/>
      <w:pPr>
        <w:tabs>
          <w:tab w:val="left" w:pos="1389"/>
        </w:tabs>
        <w:ind w:left="1389" w:hanging="788"/>
      </w:pPr>
      <w:rPr>
        <w:rFonts w:hint="eastAsia"/>
      </w:rPr>
    </w:lvl>
    <w:lvl w:ilvl="3" w:tentative="0">
      <w:start w:val="1"/>
      <w:numFmt w:val="lowerLetter"/>
      <w:pStyle w:val="111"/>
      <w:lvlText w:val="%4)"/>
      <w:lvlJc w:val="left"/>
      <w:pPr>
        <w:tabs>
          <w:tab w:val="left" w:pos="420"/>
        </w:tabs>
        <w:ind w:left="420" w:hanging="42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34C46A4F"/>
    <w:multiLevelType w:val="singleLevel"/>
    <w:tmpl w:val="34C46A4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xNjViODU2YTRhZTUyMzcyNGRiNGI2NWY4ODFlOTYifQ=="/>
  </w:docVars>
  <w:rsids>
    <w:rsidRoot w:val="00A23EA7"/>
    <w:rsid w:val="00017F01"/>
    <w:rsid w:val="00087C6A"/>
    <w:rsid w:val="000A5749"/>
    <w:rsid w:val="000C3792"/>
    <w:rsid w:val="000E2E61"/>
    <w:rsid w:val="000F4421"/>
    <w:rsid w:val="00114A09"/>
    <w:rsid w:val="00114E20"/>
    <w:rsid w:val="00152B99"/>
    <w:rsid w:val="00152E4E"/>
    <w:rsid w:val="001A2622"/>
    <w:rsid w:val="001C68E6"/>
    <w:rsid w:val="00232ACC"/>
    <w:rsid w:val="0025214A"/>
    <w:rsid w:val="00260ACD"/>
    <w:rsid w:val="00272B42"/>
    <w:rsid w:val="0028290A"/>
    <w:rsid w:val="002C6A7F"/>
    <w:rsid w:val="0030653A"/>
    <w:rsid w:val="00394D1A"/>
    <w:rsid w:val="003961F3"/>
    <w:rsid w:val="00410E95"/>
    <w:rsid w:val="0046279B"/>
    <w:rsid w:val="00472EC3"/>
    <w:rsid w:val="004E0315"/>
    <w:rsid w:val="004F159E"/>
    <w:rsid w:val="004F4985"/>
    <w:rsid w:val="00551266"/>
    <w:rsid w:val="006373DB"/>
    <w:rsid w:val="00661BB4"/>
    <w:rsid w:val="006C7290"/>
    <w:rsid w:val="00757296"/>
    <w:rsid w:val="007D1E41"/>
    <w:rsid w:val="007E5B2B"/>
    <w:rsid w:val="00810DC7"/>
    <w:rsid w:val="008C0645"/>
    <w:rsid w:val="008F5CA2"/>
    <w:rsid w:val="008F7B55"/>
    <w:rsid w:val="00906786"/>
    <w:rsid w:val="00950739"/>
    <w:rsid w:val="009B324B"/>
    <w:rsid w:val="009D3E3B"/>
    <w:rsid w:val="00A04857"/>
    <w:rsid w:val="00A13D47"/>
    <w:rsid w:val="00A23EA7"/>
    <w:rsid w:val="00A80ED2"/>
    <w:rsid w:val="00A87D2F"/>
    <w:rsid w:val="00AB5804"/>
    <w:rsid w:val="00AE3976"/>
    <w:rsid w:val="00AF2970"/>
    <w:rsid w:val="00B60687"/>
    <w:rsid w:val="00B671C8"/>
    <w:rsid w:val="00BC50CB"/>
    <w:rsid w:val="00BE0BC0"/>
    <w:rsid w:val="00BE1CE7"/>
    <w:rsid w:val="00C12BA6"/>
    <w:rsid w:val="00C23E86"/>
    <w:rsid w:val="00C33477"/>
    <w:rsid w:val="00C41295"/>
    <w:rsid w:val="00C6327A"/>
    <w:rsid w:val="00C66C39"/>
    <w:rsid w:val="00CE141A"/>
    <w:rsid w:val="00CE39B1"/>
    <w:rsid w:val="00D342A1"/>
    <w:rsid w:val="00D36EF9"/>
    <w:rsid w:val="00D505D2"/>
    <w:rsid w:val="00D61A89"/>
    <w:rsid w:val="00D621FC"/>
    <w:rsid w:val="00D6638E"/>
    <w:rsid w:val="00D66481"/>
    <w:rsid w:val="00DB6327"/>
    <w:rsid w:val="00DB74BC"/>
    <w:rsid w:val="00E00F02"/>
    <w:rsid w:val="00E079C3"/>
    <w:rsid w:val="00E83625"/>
    <w:rsid w:val="00ED683B"/>
    <w:rsid w:val="00F0308E"/>
    <w:rsid w:val="00F44568"/>
    <w:rsid w:val="00F72299"/>
    <w:rsid w:val="00FB6D28"/>
    <w:rsid w:val="02994853"/>
    <w:rsid w:val="038C7D10"/>
    <w:rsid w:val="07304B5A"/>
    <w:rsid w:val="0ED77EB4"/>
    <w:rsid w:val="20E06E5E"/>
    <w:rsid w:val="487C23B7"/>
    <w:rsid w:val="548A5F69"/>
    <w:rsid w:val="5E9F269E"/>
    <w:rsid w:val="5F0B05C3"/>
    <w:rsid w:val="5F905443"/>
    <w:rsid w:val="60837D61"/>
    <w:rsid w:val="68B17FA6"/>
    <w:rsid w:val="7B816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autoRedefine/>
    <w:qFormat/>
    <w:uiPriority w:val="0"/>
    <w:pPr>
      <w:keepNext/>
      <w:widowControl/>
      <w:tabs>
        <w:tab w:val="left" w:pos="432"/>
      </w:tabs>
      <w:jc w:val="center"/>
      <w:outlineLvl w:val="0"/>
    </w:pPr>
    <w:rPr>
      <w:rFonts w:ascii="黑体" w:eastAsia="黑体"/>
      <w:kern w:val="0"/>
      <w:sz w:val="52"/>
    </w:rPr>
  </w:style>
  <w:style w:type="paragraph" w:styleId="4">
    <w:name w:val="heading 2"/>
    <w:basedOn w:val="5"/>
    <w:next w:val="1"/>
    <w:link w:val="48"/>
    <w:autoRedefine/>
    <w:qFormat/>
    <w:uiPriority w:val="0"/>
    <w:pPr>
      <w:widowControl/>
      <w:spacing w:line="360" w:lineRule="auto"/>
      <w:jc w:val="both"/>
      <w:outlineLvl w:val="1"/>
    </w:pPr>
    <w:rPr>
      <w:rFonts w:ascii="宋体" w:hAnsi="宋体" w:cs="Arial"/>
      <w:b w:val="0"/>
      <w:kern w:val="0"/>
      <w:sz w:val="24"/>
      <w:szCs w:val="24"/>
    </w:rPr>
  </w:style>
  <w:style w:type="paragraph" w:styleId="6">
    <w:name w:val="heading 3"/>
    <w:basedOn w:val="1"/>
    <w:next w:val="7"/>
    <w:link w:val="49"/>
    <w:autoRedefine/>
    <w:qFormat/>
    <w:uiPriority w:val="0"/>
    <w:pPr>
      <w:keepNext/>
      <w:keepLines/>
      <w:widowControl/>
      <w:tabs>
        <w:tab w:val="left" w:pos="720"/>
      </w:tabs>
      <w:spacing w:before="120" w:after="120" w:line="360" w:lineRule="auto"/>
      <w:jc w:val="center"/>
      <w:outlineLvl w:val="2"/>
    </w:pPr>
    <w:rPr>
      <w:b/>
      <w:kern w:val="0"/>
      <w:sz w:val="32"/>
    </w:rPr>
  </w:style>
  <w:style w:type="paragraph" w:styleId="8">
    <w:name w:val="heading 4"/>
    <w:basedOn w:val="1"/>
    <w:next w:val="1"/>
    <w:link w:val="50"/>
    <w:autoRedefine/>
    <w:qFormat/>
    <w:uiPriority w:val="0"/>
    <w:pPr>
      <w:widowControl/>
      <w:spacing w:before="120" w:after="120" w:line="360" w:lineRule="auto"/>
      <w:jc w:val="center"/>
      <w:outlineLvl w:val="3"/>
    </w:pPr>
    <w:rPr>
      <w:rFonts w:ascii="华文宋体" w:hAnsi="华文宋体" w:eastAsia="华文宋体"/>
      <w:b/>
      <w:kern w:val="0"/>
      <w:sz w:val="28"/>
    </w:rPr>
  </w:style>
  <w:style w:type="paragraph" w:styleId="9">
    <w:name w:val="heading 5"/>
    <w:basedOn w:val="1"/>
    <w:next w:val="1"/>
    <w:link w:val="51"/>
    <w:autoRedefine/>
    <w:qFormat/>
    <w:uiPriority w:val="0"/>
    <w:pPr>
      <w:widowControl/>
      <w:spacing w:before="240" w:after="60"/>
      <w:jc w:val="left"/>
      <w:outlineLvl w:val="4"/>
    </w:pPr>
    <w:rPr>
      <w:rFonts w:ascii="华文宋体" w:hAnsi="华文宋体" w:eastAsia="华文宋体"/>
      <w:b/>
      <w:i/>
      <w:kern w:val="0"/>
      <w:sz w:val="26"/>
    </w:rPr>
  </w:style>
  <w:style w:type="paragraph" w:styleId="10">
    <w:name w:val="heading 6"/>
    <w:basedOn w:val="1"/>
    <w:next w:val="1"/>
    <w:link w:val="52"/>
    <w:autoRedefine/>
    <w:qFormat/>
    <w:uiPriority w:val="0"/>
    <w:pPr>
      <w:keepNext/>
      <w:keepLines/>
      <w:widowControl/>
      <w:tabs>
        <w:tab w:val="left" w:pos="1440"/>
      </w:tabs>
      <w:spacing w:before="240" w:after="64" w:line="320" w:lineRule="auto"/>
      <w:jc w:val="left"/>
      <w:outlineLvl w:val="5"/>
    </w:pPr>
    <w:rPr>
      <w:rFonts w:ascii="Arial" w:hAnsi="Arial" w:eastAsia="黑体"/>
      <w:b/>
      <w:bCs/>
      <w:kern w:val="0"/>
      <w:sz w:val="24"/>
      <w:szCs w:val="24"/>
    </w:rPr>
  </w:style>
  <w:style w:type="paragraph" w:styleId="11">
    <w:name w:val="heading 7"/>
    <w:basedOn w:val="1"/>
    <w:next w:val="1"/>
    <w:link w:val="53"/>
    <w:autoRedefine/>
    <w:qFormat/>
    <w:uiPriority w:val="0"/>
    <w:pPr>
      <w:keepNext/>
      <w:keepLines/>
      <w:widowControl/>
      <w:tabs>
        <w:tab w:val="left" w:pos="2520"/>
      </w:tabs>
      <w:spacing w:before="240" w:after="64" w:line="320" w:lineRule="auto"/>
      <w:jc w:val="left"/>
      <w:outlineLvl w:val="6"/>
    </w:pPr>
    <w:rPr>
      <w:b/>
      <w:bCs/>
      <w:kern w:val="0"/>
      <w:sz w:val="24"/>
      <w:szCs w:val="24"/>
    </w:rPr>
  </w:style>
  <w:style w:type="paragraph" w:styleId="12">
    <w:name w:val="heading 8"/>
    <w:basedOn w:val="1"/>
    <w:next w:val="1"/>
    <w:link w:val="54"/>
    <w:autoRedefine/>
    <w:qFormat/>
    <w:uiPriority w:val="0"/>
    <w:pPr>
      <w:keepNext/>
      <w:keepLines/>
      <w:widowControl/>
      <w:tabs>
        <w:tab w:val="left" w:pos="1440"/>
      </w:tabs>
      <w:spacing w:before="240" w:after="64" w:line="320" w:lineRule="auto"/>
      <w:jc w:val="left"/>
      <w:outlineLvl w:val="7"/>
    </w:pPr>
    <w:rPr>
      <w:rFonts w:ascii="Arial" w:hAnsi="Arial" w:eastAsia="黑体"/>
      <w:kern w:val="0"/>
      <w:sz w:val="24"/>
      <w:szCs w:val="24"/>
    </w:rPr>
  </w:style>
  <w:style w:type="paragraph" w:styleId="13">
    <w:name w:val="heading 9"/>
    <w:basedOn w:val="1"/>
    <w:next w:val="1"/>
    <w:link w:val="55"/>
    <w:autoRedefine/>
    <w:qFormat/>
    <w:uiPriority w:val="0"/>
    <w:pPr>
      <w:keepNext/>
      <w:keepLines/>
      <w:widowControl/>
      <w:tabs>
        <w:tab w:val="left" w:pos="1584"/>
      </w:tabs>
      <w:spacing w:before="240" w:after="64" w:line="320" w:lineRule="auto"/>
      <w:jc w:val="left"/>
      <w:outlineLvl w:val="8"/>
    </w:pPr>
    <w:rPr>
      <w:rFonts w:ascii="Arial" w:hAnsi="Arial" w:eastAsia="黑体"/>
      <w:kern w:val="0"/>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9"/>
    <w:autoRedefine/>
    <w:qFormat/>
    <w:uiPriority w:val="99"/>
    <w:pPr>
      <w:spacing w:after="120"/>
    </w:pPr>
  </w:style>
  <w:style w:type="paragraph" w:styleId="5">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7">
    <w:name w:val="Normal Indent"/>
    <w:basedOn w:val="1"/>
    <w:link w:val="92"/>
    <w:autoRedefine/>
    <w:qFormat/>
    <w:uiPriority w:val="0"/>
    <w:pPr>
      <w:widowControl/>
      <w:ind w:firstLine="420"/>
      <w:jc w:val="left"/>
    </w:pPr>
    <w:rPr>
      <w:kern w:val="0"/>
      <w:sz w:val="20"/>
    </w:rPr>
  </w:style>
  <w:style w:type="paragraph" w:styleId="14">
    <w:name w:val="toc 7"/>
    <w:basedOn w:val="1"/>
    <w:next w:val="1"/>
    <w:autoRedefine/>
    <w:semiHidden/>
    <w:qFormat/>
    <w:uiPriority w:val="0"/>
    <w:pPr>
      <w:ind w:left="1260"/>
      <w:jc w:val="left"/>
    </w:pPr>
    <w:rPr>
      <w:sz w:val="18"/>
      <w:szCs w:val="18"/>
    </w:rPr>
  </w:style>
  <w:style w:type="paragraph" w:styleId="15">
    <w:name w:val="Document Map"/>
    <w:basedOn w:val="1"/>
    <w:link w:val="58"/>
    <w:autoRedefine/>
    <w:semiHidden/>
    <w:qFormat/>
    <w:uiPriority w:val="0"/>
    <w:pPr>
      <w:shd w:val="clear" w:color="auto" w:fill="000080"/>
    </w:pPr>
    <w:rPr>
      <w:szCs w:val="24"/>
    </w:rPr>
  </w:style>
  <w:style w:type="paragraph" w:styleId="16">
    <w:name w:val="toa heading"/>
    <w:basedOn w:val="1"/>
    <w:next w:val="1"/>
    <w:autoRedefine/>
    <w:semiHidden/>
    <w:qFormat/>
    <w:uiPriority w:val="0"/>
    <w:pPr>
      <w:spacing w:before="120"/>
    </w:pPr>
    <w:rPr>
      <w:rFonts w:ascii="Arial" w:hAnsi="Arial" w:cs="Arial"/>
      <w:sz w:val="24"/>
      <w:szCs w:val="24"/>
    </w:rPr>
  </w:style>
  <w:style w:type="paragraph" w:styleId="17">
    <w:name w:val="annotation text"/>
    <w:basedOn w:val="1"/>
    <w:link w:val="59"/>
    <w:autoRedefine/>
    <w:qFormat/>
    <w:uiPriority w:val="0"/>
    <w:pPr>
      <w:jc w:val="left"/>
    </w:pPr>
  </w:style>
  <w:style w:type="paragraph" w:styleId="18">
    <w:name w:val="Salutation"/>
    <w:basedOn w:val="1"/>
    <w:next w:val="1"/>
    <w:link w:val="60"/>
    <w:autoRedefine/>
    <w:qFormat/>
    <w:uiPriority w:val="0"/>
    <w:rPr>
      <w:szCs w:val="24"/>
    </w:rPr>
  </w:style>
  <w:style w:type="paragraph" w:styleId="19">
    <w:name w:val="Body Text Indent"/>
    <w:basedOn w:val="1"/>
    <w:link w:val="61"/>
    <w:autoRedefine/>
    <w:qFormat/>
    <w:uiPriority w:val="0"/>
    <w:pPr>
      <w:spacing w:line="580" w:lineRule="exact"/>
      <w:ind w:left="2" w:firstLine="720" w:firstLineChars="225"/>
    </w:pPr>
    <w:rPr>
      <w:rFonts w:eastAsia="仿宋_GB2312"/>
      <w:sz w:val="32"/>
    </w:rPr>
  </w:style>
  <w:style w:type="paragraph" w:styleId="20">
    <w:name w:val="Block Text"/>
    <w:basedOn w:val="1"/>
    <w:autoRedefine/>
    <w:qFormat/>
    <w:uiPriority w:val="0"/>
    <w:pPr>
      <w:adjustRightInd w:val="0"/>
      <w:snapToGrid w:val="0"/>
      <w:spacing w:line="360" w:lineRule="auto"/>
      <w:ind w:left="178" w:leftChars="85" w:right="21" w:rightChars="10" w:firstLine="720" w:firstLineChars="257"/>
      <w:jc w:val="left"/>
    </w:pPr>
    <w:rPr>
      <w:rFonts w:ascii="宋体" w:hAnsi="宋体"/>
      <w:sz w:val="28"/>
      <w:szCs w:val="28"/>
    </w:rPr>
  </w:style>
  <w:style w:type="paragraph" w:styleId="21">
    <w:name w:val="toc 5"/>
    <w:basedOn w:val="1"/>
    <w:next w:val="1"/>
    <w:autoRedefine/>
    <w:semiHidden/>
    <w:qFormat/>
    <w:uiPriority w:val="0"/>
    <w:pPr>
      <w:ind w:left="840"/>
      <w:jc w:val="left"/>
    </w:pPr>
    <w:rPr>
      <w:sz w:val="18"/>
      <w:szCs w:val="18"/>
    </w:rPr>
  </w:style>
  <w:style w:type="paragraph" w:styleId="22">
    <w:name w:val="toc 3"/>
    <w:basedOn w:val="1"/>
    <w:next w:val="1"/>
    <w:autoRedefine/>
    <w:semiHidden/>
    <w:qFormat/>
    <w:uiPriority w:val="0"/>
    <w:pPr>
      <w:tabs>
        <w:tab w:val="right" w:leader="dot" w:pos="9062"/>
      </w:tabs>
      <w:ind w:left="420"/>
      <w:jc w:val="left"/>
    </w:pPr>
    <w:rPr>
      <w:rFonts w:ascii="宋体" w:hAnsi="宋体"/>
      <w:sz w:val="28"/>
    </w:rPr>
  </w:style>
  <w:style w:type="paragraph" w:styleId="23">
    <w:name w:val="Plain Text"/>
    <w:basedOn w:val="1"/>
    <w:link w:val="62"/>
    <w:autoRedefine/>
    <w:qFormat/>
    <w:uiPriority w:val="0"/>
    <w:rPr>
      <w:rFonts w:ascii="宋体" w:hAnsi="Courier New" w:eastAsia="Times New Roman"/>
      <w:kern w:val="0"/>
      <w:sz w:val="20"/>
    </w:rPr>
  </w:style>
  <w:style w:type="paragraph" w:styleId="24">
    <w:name w:val="toc 8"/>
    <w:basedOn w:val="1"/>
    <w:next w:val="1"/>
    <w:autoRedefine/>
    <w:semiHidden/>
    <w:qFormat/>
    <w:uiPriority w:val="0"/>
    <w:pPr>
      <w:ind w:left="1470"/>
      <w:jc w:val="left"/>
    </w:pPr>
    <w:rPr>
      <w:sz w:val="18"/>
      <w:szCs w:val="18"/>
    </w:rPr>
  </w:style>
  <w:style w:type="paragraph" w:styleId="25">
    <w:name w:val="Date"/>
    <w:basedOn w:val="1"/>
    <w:next w:val="1"/>
    <w:link w:val="63"/>
    <w:autoRedefine/>
    <w:qFormat/>
    <w:uiPriority w:val="0"/>
    <w:pPr>
      <w:ind w:left="100" w:leftChars="2500"/>
    </w:pPr>
    <w:rPr>
      <w:rFonts w:eastAsia="仿宋_GB2312"/>
      <w:sz w:val="32"/>
    </w:rPr>
  </w:style>
  <w:style w:type="paragraph" w:styleId="26">
    <w:name w:val="Body Text Indent 2"/>
    <w:basedOn w:val="1"/>
    <w:link w:val="64"/>
    <w:autoRedefine/>
    <w:qFormat/>
    <w:uiPriority w:val="0"/>
    <w:pPr>
      <w:ind w:firstLine="645"/>
    </w:pPr>
    <w:rPr>
      <w:rFonts w:ascii="华文中宋" w:hAnsi="华文中宋" w:eastAsia="仿宋_GB2312"/>
      <w:sz w:val="32"/>
    </w:rPr>
  </w:style>
  <w:style w:type="paragraph" w:styleId="27">
    <w:name w:val="Balloon Text"/>
    <w:basedOn w:val="1"/>
    <w:link w:val="65"/>
    <w:autoRedefine/>
    <w:qFormat/>
    <w:uiPriority w:val="0"/>
    <w:rPr>
      <w:sz w:val="18"/>
    </w:rPr>
  </w:style>
  <w:style w:type="paragraph" w:styleId="28">
    <w:name w:val="footer"/>
    <w:basedOn w:val="1"/>
    <w:link w:val="46"/>
    <w:autoRedefine/>
    <w:unhideWhenUsed/>
    <w:qFormat/>
    <w:uiPriority w:val="0"/>
    <w:pPr>
      <w:tabs>
        <w:tab w:val="center" w:pos="4153"/>
        <w:tab w:val="right" w:pos="8306"/>
      </w:tabs>
      <w:snapToGrid w:val="0"/>
      <w:jc w:val="left"/>
    </w:pPr>
    <w:rPr>
      <w:sz w:val="18"/>
      <w:szCs w:val="18"/>
    </w:rPr>
  </w:style>
  <w:style w:type="paragraph" w:styleId="29">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tabs>
        <w:tab w:val="right" w:leader="middleDot" w:pos="8302"/>
      </w:tabs>
      <w:spacing w:line="720" w:lineRule="auto"/>
      <w:jc w:val="center"/>
    </w:pPr>
  </w:style>
  <w:style w:type="paragraph" w:styleId="31">
    <w:name w:val="toc 4"/>
    <w:basedOn w:val="1"/>
    <w:next w:val="1"/>
    <w:autoRedefine/>
    <w:semiHidden/>
    <w:qFormat/>
    <w:uiPriority w:val="0"/>
    <w:pPr>
      <w:tabs>
        <w:tab w:val="right" w:leader="dot" w:pos="9062"/>
      </w:tabs>
      <w:ind w:firstLine="420" w:firstLineChars="150"/>
      <w:jc w:val="left"/>
    </w:pPr>
    <w:rPr>
      <w:rFonts w:ascii="宋体" w:hAnsi="宋体"/>
      <w:sz w:val="28"/>
      <w:szCs w:val="18"/>
    </w:rPr>
  </w:style>
  <w:style w:type="paragraph" w:styleId="32">
    <w:name w:val="toc 6"/>
    <w:basedOn w:val="1"/>
    <w:next w:val="1"/>
    <w:autoRedefine/>
    <w:semiHidden/>
    <w:qFormat/>
    <w:uiPriority w:val="0"/>
    <w:pPr>
      <w:ind w:left="1050"/>
      <w:jc w:val="left"/>
    </w:pPr>
    <w:rPr>
      <w:sz w:val="18"/>
      <w:szCs w:val="18"/>
    </w:rPr>
  </w:style>
  <w:style w:type="paragraph" w:styleId="33">
    <w:name w:val="toc 2"/>
    <w:basedOn w:val="1"/>
    <w:next w:val="1"/>
    <w:autoRedefine/>
    <w:semiHidden/>
    <w:qFormat/>
    <w:uiPriority w:val="0"/>
    <w:pPr>
      <w:ind w:left="210"/>
      <w:jc w:val="left"/>
    </w:pPr>
    <w:rPr>
      <w:smallCaps/>
      <w:sz w:val="30"/>
    </w:rPr>
  </w:style>
  <w:style w:type="paragraph" w:styleId="34">
    <w:name w:val="toc 9"/>
    <w:basedOn w:val="1"/>
    <w:next w:val="1"/>
    <w:autoRedefine/>
    <w:qFormat/>
    <w:uiPriority w:val="0"/>
    <w:pPr>
      <w:ind w:left="1680"/>
      <w:jc w:val="left"/>
    </w:pPr>
    <w:rPr>
      <w:szCs w:val="21"/>
    </w:rPr>
  </w:style>
  <w:style w:type="paragraph" w:styleId="35">
    <w:name w:val="Normal (Web)"/>
    <w:basedOn w:val="1"/>
    <w:autoRedefine/>
    <w:qFormat/>
    <w:uiPriority w:val="0"/>
    <w:pPr>
      <w:widowControl/>
      <w:spacing w:before="100" w:beforeAutospacing="1" w:after="119"/>
      <w:jc w:val="left"/>
    </w:pPr>
    <w:rPr>
      <w:rFonts w:ascii="宋体" w:hAnsi="宋体"/>
      <w:kern w:val="0"/>
      <w:sz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page number"/>
    <w:basedOn w:val="38"/>
    <w:autoRedefine/>
    <w:qFormat/>
    <w:uiPriority w:val="0"/>
  </w:style>
  <w:style w:type="character" w:styleId="41">
    <w:name w:val="FollowedHyperlink"/>
    <w:basedOn w:val="38"/>
    <w:autoRedefine/>
    <w:qFormat/>
    <w:uiPriority w:val="99"/>
    <w:rPr>
      <w:color w:val="000000"/>
      <w:u w:val="none"/>
    </w:rPr>
  </w:style>
  <w:style w:type="character" w:styleId="42">
    <w:name w:val="Emphasis"/>
    <w:autoRedefine/>
    <w:qFormat/>
    <w:uiPriority w:val="0"/>
    <w:rPr>
      <w:i/>
      <w:iCs/>
    </w:rPr>
  </w:style>
  <w:style w:type="character" w:styleId="43">
    <w:name w:val="Hyperlink"/>
    <w:basedOn w:val="38"/>
    <w:autoRedefine/>
    <w:qFormat/>
    <w:uiPriority w:val="99"/>
    <w:rPr>
      <w:color w:val="000000"/>
      <w:u w:val="none"/>
    </w:rPr>
  </w:style>
  <w:style w:type="character" w:styleId="44">
    <w:name w:val="annotation reference"/>
    <w:basedOn w:val="38"/>
    <w:autoRedefine/>
    <w:qFormat/>
    <w:uiPriority w:val="0"/>
    <w:rPr>
      <w:sz w:val="21"/>
    </w:rPr>
  </w:style>
  <w:style w:type="character" w:customStyle="1" w:styleId="45">
    <w:name w:val="页眉 Char"/>
    <w:basedOn w:val="38"/>
    <w:link w:val="29"/>
    <w:autoRedefine/>
    <w:semiHidden/>
    <w:qFormat/>
    <w:uiPriority w:val="99"/>
    <w:rPr>
      <w:sz w:val="18"/>
      <w:szCs w:val="18"/>
    </w:rPr>
  </w:style>
  <w:style w:type="character" w:customStyle="1" w:styleId="46">
    <w:name w:val="页脚 Char"/>
    <w:basedOn w:val="38"/>
    <w:link w:val="28"/>
    <w:autoRedefine/>
    <w:semiHidden/>
    <w:qFormat/>
    <w:uiPriority w:val="99"/>
    <w:rPr>
      <w:sz w:val="18"/>
      <w:szCs w:val="18"/>
    </w:rPr>
  </w:style>
  <w:style w:type="character" w:customStyle="1" w:styleId="47">
    <w:name w:val="标题 1 Char"/>
    <w:basedOn w:val="38"/>
    <w:link w:val="3"/>
    <w:autoRedefine/>
    <w:qFormat/>
    <w:uiPriority w:val="0"/>
    <w:rPr>
      <w:rFonts w:ascii="黑体" w:hAnsi="Times New Roman" w:eastAsia="黑体" w:cs="Times New Roman"/>
      <w:kern w:val="0"/>
      <w:sz w:val="52"/>
      <w:szCs w:val="20"/>
    </w:rPr>
  </w:style>
  <w:style w:type="character" w:customStyle="1" w:styleId="48">
    <w:name w:val="标题 2 Char"/>
    <w:basedOn w:val="38"/>
    <w:link w:val="4"/>
    <w:autoRedefine/>
    <w:qFormat/>
    <w:uiPriority w:val="0"/>
    <w:rPr>
      <w:rFonts w:ascii="宋体" w:hAnsi="宋体" w:eastAsia="宋体" w:cs="Arial"/>
      <w:bCs/>
      <w:kern w:val="0"/>
      <w:sz w:val="24"/>
      <w:szCs w:val="24"/>
    </w:rPr>
  </w:style>
  <w:style w:type="character" w:customStyle="1" w:styleId="49">
    <w:name w:val="标题 3 Char"/>
    <w:basedOn w:val="38"/>
    <w:link w:val="6"/>
    <w:autoRedefine/>
    <w:qFormat/>
    <w:uiPriority w:val="0"/>
    <w:rPr>
      <w:rFonts w:ascii="Times New Roman" w:hAnsi="Times New Roman" w:eastAsia="宋体" w:cs="Times New Roman"/>
      <w:b/>
      <w:kern w:val="0"/>
      <w:sz w:val="32"/>
      <w:szCs w:val="20"/>
    </w:rPr>
  </w:style>
  <w:style w:type="character" w:customStyle="1" w:styleId="50">
    <w:name w:val="标题 4 Char"/>
    <w:basedOn w:val="38"/>
    <w:link w:val="8"/>
    <w:autoRedefine/>
    <w:qFormat/>
    <w:uiPriority w:val="0"/>
    <w:rPr>
      <w:rFonts w:ascii="华文宋体" w:hAnsi="华文宋体" w:eastAsia="华文宋体" w:cs="Times New Roman"/>
      <w:b/>
      <w:kern w:val="0"/>
      <w:sz w:val="28"/>
      <w:szCs w:val="20"/>
    </w:rPr>
  </w:style>
  <w:style w:type="character" w:customStyle="1" w:styleId="51">
    <w:name w:val="标题 5 Char"/>
    <w:basedOn w:val="38"/>
    <w:link w:val="9"/>
    <w:autoRedefine/>
    <w:qFormat/>
    <w:uiPriority w:val="0"/>
    <w:rPr>
      <w:rFonts w:ascii="华文宋体" w:hAnsi="华文宋体" w:eastAsia="华文宋体" w:cs="Times New Roman"/>
      <w:b/>
      <w:i/>
      <w:kern w:val="0"/>
      <w:sz w:val="26"/>
      <w:szCs w:val="20"/>
    </w:rPr>
  </w:style>
  <w:style w:type="character" w:customStyle="1" w:styleId="52">
    <w:name w:val="标题 6 Char"/>
    <w:basedOn w:val="38"/>
    <w:link w:val="10"/>
    <w:autoRedefine/>
    <w:qFormat/>
    <w:uiPriority w:val="0"/>
    <w:rPr>
      <w:rFonts w:ascii="Arial" w:hAnsi="Arial" w:eastAsia="黑体" w:cs="Times New Roman"/>
      <w:b/>
      <w:bCs/>
      <w:kern w:val="0"/>
      <w:sz w:val="24"/>
      <w:szCs w:val="24"/>
    </w:rPr>
  </w:style>
  <w:style w:type="character" w:customStyle="1" w:styleId="53">
    <w:name w:val="标题 7 Char"/>
    <w:basedOn w:val="38"/>
    <w:link w:val="11"/>
    <w:autoRedefine/>
    <w:qFormat/>
    <w:uiPriority w:val="0"/>
    <w:rPr>
      <w:rFonts w:ascii="Times New Roman" w:hAnsi="Times New Roman" w:eastAsia="宋体" w:cs="Times New Roman"/>
      <w:b/>
      <w:bCs/>
      <w:kern w:val="0"/>
      <w:sz w:val="24"/>
      <w:szCs w:val="24"/>
    </w:rPr>
  </w:style>
  <w:style w:type="character" w:customStyle="1" w:styleId="54">
    <w:name w:val="标题 8 Char"/>
    <w:basedOn w:val="38"/>
    <w:link w:val="12"/>
    <w:autoRedefine/>
    <w:qFormat/>
    <w:uiPriority w:val="0"/>
    <w:rPr>
      <w:rFonts w:ascii="Arial" w:hAnsi="Arial" w:eastAsia="黑体" w:cs="Times New Roman"/>
      <w:kern w:val="0"/>
      <w:sz w:val="24"/>
      <w:szCs w:val="24"/>
    </w:rPr>
  </w:style>
  <w:style w:type="character" w:customStyle="1" w:styleId="55">
    <w:name w:val="标题 9 Char"/>
    <w:basedOn w:val="38"/>
    <w:link w:val="13"/>
    <w:autoRedefine/>
    <w:qFormat/>
    <w:uiPriority w:val="0"/>
    <w:rPr>
      <w:rFonts w:ascii="Arial" w:hAnsi="Arial" w:eastAsia="黑体" w:cs="Times New Roman"/>
      <w:kern w:val="0"/>
      <w:szCs w:val="21"/>
    </w:rPr>
  </w:style>
  <w:style w:type="character" w:customStyle="1" w:styleId="56">
    <w:name w:val="正文文本 Char"/>
    <w:basedOn w:val="38"/>
    <w:link w:val="2"/>
    <w:autoRedefine/>
    <w:qFormat/>
    <w:uiPriority w:val="0"/>
    <w:rPr>
      <w:rFonts w:ascii="Times New Roman" w:hAnsi="Times New Roman" w:eastAsia="宋体" w:cs="Times New Roman"/>
      <w:szCs w:val="20"/>
    </w:rPr>
  </w:style>
  <w:style w:type="character" w:customStyle="1" w:styleId="57">
    <w:name w:val="标题 Char"/>
    <w:basedOn w:val="38"/>
    <w:link w:val="5"/>
    <w:autoRedefine/>
    <w:qFormat/>
    <w:uiPriority w:val="0"/>
    <w:rPr>
      <w:rFonts w:ascii="Cambria" w:hAnsi="Cambria" w:eastAsia="宋体" w:cs="Times New Roman"/>
      <w:b/>
      <w:bCs/>
      <w:sz w:val="32"/>
      <w:szCs w:val="32"/>
    </w:rPr>
  </w:style>
  <w:style w:type="character" w:customStyle="1" w:styleId="58">
    <w:name w:val="文档结构图 Char"/>
    <w:basedOn w:val="38"/>
    <w:link w:val="15"/>
    <w:autoRedefine/>
    <w:semiHidden/>
    <w:qFormat/>
    <w:uiPriority w:val="0"/>
    <w:rPr>
      <w:rFonts w:ascii="Times New Roman" w:hAnsi="Times New Roman" w:eastAsia="宋体" w:cs="Times New Roman"/>
      <w:szCs w:val="24"/>
      <w:shd w:val="clear" w:color="auto" w:fill="000080"/>
    </w:rPr>
  </w:style>
  <w:style w:type="character" w:customStyle="1" w:styleId="59">
    <w:name w:val="批注文字 Char"/>
    <w:basedOn w:val="38"/>
    <w:link w:val="17"/>
    <w:autoRedefine/>
    <w:qFormat/>
    <w:uiPriority w:val="0"/>
    <w:rPr>
      <w:rFonts w:ascii="Times New Roman" w:hAnsi="Times New Roman" w:eastAsia="宋体" w:cs="Times New Roman"/>
      <w:szCs w:val="20"/>
    </w:rPr>
  </w:style>
  <w:style w:type="character" w:customStyle="1" w:styleId="60">
    <w:name w:val="称呼 Char"/>
    <w:basedOn w:val="38"/>
    <w:link w:val="18"/>
    <w:autoRedefine/>
    <w:qFormat/>
    <w:uiPriority w:val="0"/>
    <w:rPr>
      <w:rFonts w:ascii="Times New Roman" w:hAnsi="Times New Roman" w:eastAsia="宋体" w:cs="Times New Roman"/>
      <w:szCs w:val="24"/>
    </w:rPr>
  </w:style>
  <w:style w:type="character" w:customStyle="1" w:styleId="61">
    <w:name w:val="正文文本缩进 Char"/>
    <w:basedOn w:val="38"/>
    <w:link w:val="19"/>
    <w:autoRedefine/>
    <w:qFormat/>
    <w:uiPriority w:val="0"/>
    <w:rPr>
      <w:rFonts w:ascii="Times New Roman" w:hAnsi="Times New Roman" w:eastAsia="仿宋_GB2312" w:cs="Times New Roman"/>
      <w:sz w:val="32"/>
      <w:szCs w:val="20"/>
    </w:rPr>
  </w:style>
  <w:style w:type="character" w:customStyle="1" w:styleId="62">
    <w:name w:val="纯文本 Char"/>
    <w:basedOn w:val="38"/>
    <w:link w:val="23"/>
    <w:autoRedefine/>
    <w:qFormat/>
    <w:uiPriority w:val="0"/>
    <w:rPr>
      <w:rFonts w:ascii="宋体" w:hAnsi="Courier New" w:eastAsia="Times New Roman" w:cs="Times New Roman"/>
      <w:kern w:val="0"/>
      <w:sz w:val="20"/>
      <w:szCs w:val="20"/>
    </w:rPr>
  </w:style>
  <w:style w:type="character" w:customStyle="1" w:styleId="63">
    <w:name w:val="日期 Char"/>
    <w:basedOn w:val="38"/>
    <w:link w:val="25"/>
    <w:autoRedefine/>
    <w:qFormat/>
    <w:uiPriority w:val="0"/>
    <w:rPr>
      <w:rFonts w:ascii="Times New Roman" w:hAnsi="Times New Roman" w:eastAsia="仿宋_GB2312" w:cs="Times New Roman"/>
      <w:sz w:val="32"/>
      <w:szCs w:val="20"/>
    </w:rPr>
  </w:style>
  <w:style w:type="character" w:customStyle="1" w:styleId="64">
    <w:name w:val="正文文本缩进 2 Char"/>
    <w:basedOn w:val="38"/>
    <w:link w:val="26"/>
    <w:autoRedefine/>
    <w:qFormat/>
    <w:uiPriority w:val="0"/>
    <w:rPr>
      <w:rFonts w:ascii="华文中宋" w:hAnsi="华文中宋" w:eastAsia="仿宋_GB2312" w:cs="Times New Roman"/>
      <w:sz w:val="32"/>
      <w:szCs w:val="20"/>
    </w:rPr>
  </w:style>
  <w:style w:type="character" w:customStyle="1" w:styleId="65">
    <w:name w:val="批注框文本 Char"/>
    <w:basedOn w:val="38"/>
    <w:link w:val="27"/>
    <w:autoRedefine/>
    <w:qFormat/>
    <w:uiPriority w:val="0"/>
    <w:rPr>
      <w:rFonts w:ascii="Times New Roman" w:hAnsi="Times New Roman" w:eastAsia="宋体" w:cs="Times New Roman"/>
      <w:sz w:val="18"/>
      <w:szCs w:val="20"/>
    </w:rPr>
  </w:style>
  <w:style w:type="paragraph" w:customStyle="1" w:styleId="66">
    <w:name w:val="Z 正文"/>
    <w:basedOn w:val="1"/>
    <w:autoRedefine/>
    <w:qFormat/>
    <w:uiPriority w:val="0"/>
    <w:pPr>
      <w:widowControl/>
      <w:spacing w:beforeLines="50" w:afterLines="50"/>
      <w:ind w:firstLine="200" w:firstLineChars="200"/>
      <w:jc w:val="left"/>
    </w:pPr>
    <w:rPr>
      <w:rFonts w:ascii="黑体" w:hAnsi="黑体" w:eastAsia="黑体"/>
      <w:kern w:val="0"/>
      <w:sz w:val="22"/>
      <w:lang w:bidi="en-US"/>
    </w:rPr>
  </w:style>
  <w:style w:type="character" w:customStyle="1" w:styleId="67">
    <w:name w:val="red"/>
    <w:basedOn w:val="38"/>
    <w:autoRedefine/>
    <w:qFormat/>
    <w:uiPriority w:val="0"/>
    <w:rPr>
      <w:rFonts w:ascii="Verdana" w:hAnsi="Verdana" w:cs="Verdana"/>
      <w:b/>
      <w:color w:val="FF0000"/>
      <w:sz w:val="21"/>
      <w:szCs w:val="21"/>
    </w:rPr>
  </w:style>
  <w:style w:type="character" w:customStyle="1" w:styleId="68">
    <w:name w:val="hlpicon"/>
    <w:basedOn w:val="38"/>
    <w:autoRedefine/>
    <w:qFormat/>
    <w:uiPriority w:val="0"/>
  </w:style>
  <w:style w:type="character" w:customStyle="1" w:styleId="69">
    <w:name w:val="blckicon"/>
    <w:basedOn w:val="38"/>
    <w:autoRedefine/>
    <w:qFormat/>
    <w:uiPriority w:val="0"/>
  </w:style>
  <w:style w:type="character" w:customStyle="1" w:styleId="70">
    <w:name w:val="tipicon"/>
    <w:basedOn w:val="38"/>
    <w:autoRedefine/>
    <w:qFormat/>
    <w:uiPriority w:val="0"/>
  </w:style>
  <w:style w:type="character" w:customStyle="1" w:styleId="71">
    <w:name w:val="alrticon"/>
    <w:basedOn w:val="38"/>
    <w:autoRedefine/>
    <w:qFormat/>
    <w:uiPriority w:val="0"/>
  </w:style>
  <w:style w:type="character" w:customStyle="1" w:styleId="72">
    <w:name w:val="warnicon"/>
    <w:basedOn w:val="38"/>
    <w:autoRedefine/>
    <w:qFormat/>
    <w:uiPriority w:val="0"/>
  </w:style>
  <w:style w:type="character" w:customStyle="1" w:styleId="73">
    <w:name w:val="infoicon"/>
    <w:basedOn w:val="38"/>
    <w:autoRedefine/>
    <w:qFormat/>
    <w:uiPriority w:val="0"/>
  </w:style>
  <w:style w:type="paragraph" w:customStyle="1" w:styleId="74">
    <w:name w:val="Char"/>
    <w:basedOn w:val="1"/>
    <w:autoRedefine/>
    <w:qFormat/>
    <w:uiPriority w:val="0"/>
  </w:style>
  <w:style w:type="paragraph" w:customStyle="1" w:styleId="75">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6">
    <w:name w:val="ee"/>
    <w:basedOn w:val="1"/>
    <w:autoRedefine/>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7">
    <w:name w:val="题一"/>
    <w:basedOn w:val="1"/>
    <w:autoRedefine/>
    <w:qFormat/>
    <w:uiPriority w:val="0"/>
    <w:pPr>
      <w:adjustRightInd w:val="0"/>
      <w:spacing w:before="120" w:after="120"/>
      <w:textAlignment w:val="baseline"/>
    </w:pPr>
    <w:rPr>
      <w:rFonts w:ascii="宋体" w:cs="宋体"/>
      <w:b/>
      <w:bCs/>
      <w:spacing w:val="5"/>
      <w:kern w:val="0"/>
      <w:szCs w:val="21"/>
    </w:rPr>
  </w:style>
  <w:style w:type="paragraph" w:customStyle="1" w:styleId="78">
    <w:name w:val="Char Char1"/>
    <w:basedOn w:val="1"/>
    <w:autoRedefine/>
    <w:qFormat/>
    <w:uiPriority w:val="0"/>
    <w:pPr>
      <w:adjustRightInd w:val="0"/>
      <w:snapToGrid w:val="0"/>
      <w:spacing w:beforeLines="50" w:afterLines="50" w:line="480" w:lineRule="exact"/>
      <w:ind w:firstLine="200" w:firstLineChars="200"/>
    </w:pPr>
  </w:style>
  <w:style w:type="paragraph" w:customStyle="1" w:styleId="79">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Char Char11"/>
    <w:basedOn w:val="1"/>
    <w:autoRedefine/>
    <w:qFormat/>
    <w:uiPriority w:val="0"/>
    <w:pPr>
      <w:adjustRightInd w:val="0"/>
      <w:snapToGrid w:val="0"/>
      <w:spacing w:beforeLines="50" w:afterLines="50" w:line="480" w:lineRule="exact"/>
      <w:ind w:firstLine="200" w:firstLineChars="200"/>
    </w:pPr>
  </w:style>
  <w:style w:type="paragraph" w:customStyle="1" w:styleId="81">
    <w:name w:val="修订1"/>
    <w:autoRedefine/>
    <w:hidden/>
    <w:unhideWhenUsed/>
    <w:qFormat/>
    <w:uiPriority w:val="99"/>
    <w:rPr>
      <w:rFonts w:ascii="Times New Roman" w:hAnsi="Times New Roman" w:eastAsia="宋体" w:cs="Times New Roman"/>
      <w:kern w:val="2"/>
      <w:sz w:val="21"/>
      <w:lang w:val="en-US" w:eastAsia="zh-CN" w:bidi="ar-SA"/>
    </w:rPr>
  </w:style>
  <w:style w:type="paragraph" w:styleId="82">
    <w:name w:val="List Paragraph"/>
    <w:basedOn w:val="1"/>
    <w:autoRedefine/>
    <w:unhideWhenUsed/>
    <w:qFormat/>
    <w:uiPriority w:val="1"/>
    <w:pPr>
      <w:ind w:firstLine="420" w:firstLineChars="200"/>
    </w:pPr>
  </w:style>
  <w:style w:type="paragraph" w:customStyle="1" w:styleId="83">
    <w:name w:val="Body text|1"/>
    <w:basedOn w:val="1"/>
    <w:autoRedefine/>
    <w:qFormat/>
    <w:uiPriority w:val="0"/>
    <w:pPr>
      <w:spacing w:line="425" w:lineRule="auto"/>
      <w:ind w:firstLine="400"/>
    </w:pPr>
    <w:rPr>
      <w:rFonts w:ascii="宋体" w:hAnsi="宋体" w:cs="宋体"/>
      <w:sz w:val="20"/>
      <w:lang w:val="zh-TW" w:eastAsia="zh-TW" w:bidi="zh-TW"/>
    </w:rPr>
  </w:style>
  <w:style w:type="paragraph" w:customStyle="1" w:styleId="84">
    <w:name w:val="Other|1"/>
    <w:basedOn w:val="1"/>
    <w:autoRedefine/>
    <w:qFormat/>
    <w:uiPriority w:val="0"/>
    <w:pPr>
      <w:spacing w:line="425" w:lineRule="auto"/>
      <w:ind w:firstLine="400"/>
    </w:pPr>
    <w:rPr>
      <w:rFonts w:ascii="宋体" w:hAnsi="宋体" w:cs="宋体"/>
      <w:sz w:val="20"/>
      <w:lang w:val="zh-TW" w:eastAsia="zh-TW" w:bidi="zh-TW"/>
    </w:rPr>
  </w:style>
  <w:style w:type="paragraph" w:customStyle="1" w:styleId="85">
    <w:name w:val="Table caption|1"/>
    <w:basedOn w:val="1"/>
    <w:autoRedefine/>
    <w:qFormat/>
    <w:uiPriority w:val="0"/>
    <w:pPr>
      <w:jc w:val="right"/>
    </w:pPr>
    <w:rPr>
      <w:rFonts w:ascii="宋体" w:hAnsi="宋体" w:cs="宋体"/>
      <w:sz w:val="20"/>
      <w:lang w:val="zh-TW" w:eastAsia="zh-TW" w:bidi="zh-TW"/>
    </w:rPr>
  </w:style>
  <w:style w:type="paragraph" w:customStyle="1" w:styleId="86">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87">
    <w:name w:val="表格-1"/>
    <w:basedOn w:val="1"/>
    <w:autoRedefine/>
    <w:qFormat/>
    <w:uiPriority w:val="99"/>
  </w:style>
  <w:style w:type="paragraph" w:customStyle="1" w:styleId="88">
    <w:name w:val="MSG_EN_FONT_STYLE_NAME_TEMPLATE_ROLE_NUMBER MSG_EN_FONT_STYLE_NAME_BY_ROLE_TEXT 2"/>
    <w:basedOn w:val="1"/>
    <w:autoRedefine/>
    <w:qFormat/>
    <w:uiPriority w:val="0"/>
    <w:pPr>
      <w:widowControl/>
      <w:shd w:val="clear" w:color="auto" w:fill="FFFFFF"/>
      <w:spacing w:before="700" w:after="960" w:line="300" w:lineRule="exact"/>
      <w:jc w:val="center"/>
    </w:pPr>
    <w:rPr>
      <w:rFonts w:ascii="PMingLiU" w:eastAsia="PMingLiU" w:cs="PMingLiU"/>
      <w:spacing w:val="20"/>
      <w:kern w:val="0"/>
      <w:sz w:val="30"/>
      <w:szCs w:val="30"/>
    </w:rPr>
  </w:style>
  <w:style w:type="character" w:customStyle="1" w:styleId="89">
    <w:name w:val="正文文本 Char2"/>
    <w:basedOn w:val="38"/>
    <w:link w:val="2"/>
    <w:autoRedefine/>
    <w:qFormat/>
    <w:uiPriority w:val="99"/>
    <w:rPr>
      <w:rFonts w:ascii="Times New Roman" w:hAnsi="Times New Roman" w:eastAsia="宋体" w:cs="Times New Roman"/>
      <w:szCs w:val="20"/>
    </w:rPr>
  </w:style>
  <w:style w:type="paragraph" w:customStyle="1" w:styleId="90">
    <w:name w:val="Blockquote"/>
    <w:basedOn w:val="1"/>
    <w:autoRedefine/>
    <w:qFormat/>
    <w:uiPriority w:val="0"/>
    <w:pPr>
      <w:autoSpaceDE w:val="0"/>
      <w:autoSpaceDN w:val="0"/>
      <w:adjustRightInd w:val="0"/>
      <w:spacing w:before="100" w:after="100"/>
      <w:ind w:left="360" w:right="360"/>
      <w:jc w:val="left"/>
    </w:pPr>
    <w:rPr>
      <w:kern w:val="0"/>
      <w:sz w:val="24"/>
    </w:rPr>
  </w:style>
  <w:style w:type="character" w:customStyle="1" w:styleId="91">
    <w:name w:val="font21"/>
    <w:autoRedefine/>
    <w:qFormat/>
    <w:uiPriority w:val="0"/>
    <w:rPr>
      <w:rFonts w:hint="default" w:ascii="Times New Roman" w:hAnsi="Times New Roman" w:cs="Times New Roman"/>
      <w:color w:val="000000"/>
      <w:sz w:val="24"/>
      <w:szCs w:val="24"/>
      <w:u w:val="none"/>
    </w:rPr>
  </w:style>
  <w:style w:type="character" w:customStyle="1" w:styleId="92">
    <w:name w:val="正文缩进 Char1"/>
    <w:link w:val="7"/>
    <w:autoRedefine/>
    <w:qFormat/>
    <w:locked/>
    <w:uiPriority w:val="0"/>
    <w:rPr>
      <w:rFonts w:ascii="Times New Roman" w:hAnsi="Times New Roman" w:eastAsia="宋体" w:cs="Times New Roman"/>
      <w:kern w:val="0"/>
      <w:sz w:val="20"/>
      <w:szCs w:val="20"/>
    </w:rPr>
  </w:style>
  <w:style w:type="character" w:customStyle="1" w:styleId="93">
    <w:name w:val="正文缩进 Char"/>
    <w:autoRedefine/>
    <w:qFormat/>
    <w:locked/>
    <w:uiPriority w:val="0"/>
  </w:style>
  <w:style w:type="character" w:customStyle="1" w:styleId="94">
    <w:name w:val="l-btn-icon"/>
    <w:autoRedefine/>
    <w:qFormat/>
    <w:uiPriority w:val="0"/>
  </w:style>
  <w:style w:type="character" w:customStyle="1" w:styleId="95">
    <w:name w:val="MSG_EN_FONT_STYLE_NAME_TEMPLATE_ROLE_NUMBER MSG_EN_FONT_STYLE_NAME_BY_ROLE_TEXT 3_"/>
    <w:link w:val="96"/>
    <w:autoRedefine/>
    <w:qFormat/>
    <w:locked/>
    <w:uiPriority w:val="0"/>
    <w:rPr>
      <w:rFonts w:ascii="PMingLiU" w:eastAsia="PMingLiU" w:cs="PMingLiU"/>
      <w:sz w:val="32"/>
      <w:szCs w:val="32"/>
      <w:shd w:val="clear" w:color="auto" w:fill="FFFFFF"/>
    </w:rPr>
  </w:style>
  <w:style w:type="paragraph" w:customStyle="1" w:styleId="96">
    <w:name w:val="MSG_EN_FONT_STYLE_NAME_TEMPLATE_ROLE_NUMBER MSG_EN_FONT_STYLE_NAME_BY_ROLE_TEXT 3"/>
    <w:basedOn w:val="1"/>
    <w:link w:val="95"/>
    <w:autoRedefine/>
    <w:qFormat/>
    <w:uiPriority w:val="0"/>
    <w:pPr>
      <w:widowControl/>
      <w:shd w:val="clear" w:color="auto" w:fill="FFFFFF"/>
      <w:spacing w:line="554" w:lineRule="exact"/>
      <w:ind w:firstLine="660"/>
      <w:jc w:val="distribute"/>
    </w:pPr>
    <w:rPr>
      <w:rFonts w:ascii="PMingLiU" w:eastAsia="PMingLiU" w:cs="PMingLiU" w:hAnsiTheme="minorHAnsi"/>
      <w:sz w:val="32"/>
      <w:szCs w:val="32"/>
    </w:rPr>
  </w:style>
  <w:style w:type="character" w:customStyle="1" w:styleId="97">
    <w:name w:val="l-btn-text"/>
    <w:autoRedefine/>
    <w:qFormat/>
    <w:uiPriority w:val="0"/>
  </w:style>
  <w:style w:type="character" w:customStyle="1" w:styleId="98">
    <w:name w:val="缩进正文 Char"/>
    <w:link w:val="99"/>
    <w:autoRedefine/>
    <w:qFormat/>
    <w:uiPriority w:val="0"/>
    <w:rPr>
      <w:rFonts w:ascii="宋体" w:hAnsi="宋体" w:cs="Arial"/>
      <w:spacing w:val="30"/>
      <w:sz w:val="24"/>
      <w:szCs w:val="24"/>
      <w:lang w:val="en-GB"/>
    </w:rPr>
  </w:style>
  <w:style w:type="paragraph" w:customStyle="1" w:styleId="99">
    <w:name w:val="缩进正文"/>
    <w:link w:val="98"/>
    <w:autoRedefine/>
    <w:qFormat/>
    <w:uiPriority w:val="0"/>
    <w:pPr>
      <w:adjustRightInd w:val="0"/>
      <w:snapToGrid w:val="0"/>
      <w:spacing w:beforeLines="70" w:afterLines="70" w:line="360" w:lineRule="exact"/>
      <w:ind w:left="1021"/>
      <w:jc w:val="both"/>
      <w:textAlignment w:val="baseline"/>
    </w:pPr>
    <w:rPr>
      <w:rFonts w:ascii="宋体" w:hAnsi="宋体" w:cs="Arial" w:eastAsiaTheme="minorEastAsia"/>
      <w:spacing w:val="30"/>
      <w:kern w:val="2"/>
      <w:sz w:val="24"/>
      <w:szCs w:val="24"/>
      <w:lang w:val="en-GB" w:eastAsia="zh-CN" w:bidi="ar-SA"/>
    </w:rPr>
  </w:style>
  <w:style w:type="character" w:customStyle="1" w:styleId="100">
    <w:name w:val="head-left"/>
    <w:autoRedefine/>
    <w:qFormat/>
    <w:uiPriority w:val="0"/>
  </w:style>
  <w:style w:type="character" w:customStyle="1" w:styleId="101">
    <w:name w:val="缩进正文 Char Char"/>
    <w:autoRedefine/>
    <w:qFormat/>
    <w:locked/>
    <w:uiPriority w:val="0"/>
    <w:rPr>
      <w:rFonts w:ascii="宋体" w:hAnsi="宋体" w:cs="Arial"/>
      <w:color w:val="000000"/>
      <w:spacing w:val="30"/>
      <w:sz w:val="24"/>
      <w:szCs w:val="24"/>
      <w:lang w:val="en-GB"/>
    </w:rPr>
  </w:style>
  <w:style w:type="paragraph" w:customStyle="1" w:styleId="102">
    <w:name w:val="Char1"/>
    <w:basedOn w:val="1"/>
    <w:autoRedefine/>
    <w:semiHidden/>
    <w:qFormat/>
    <w:uiPriority w:val="0"/>
    <w:rPr>
      <w:szCs w:val="24"/>
    </w:rPr>
  </w:style>
  <w:style w:type="paragraph" w:customStyle="1" w:styleId="103">
    <w:name w:val="_Style 39"/>
    <w:basedOn w:val="1"/>
    <w:autoRedefine/>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04">
    <w:name w:val="Char Char Char Char Char Char Char"/>
    <w:basedOn w:val="1"/>
    <w:autoRedefine/>
    <w:semiHidden/>
    <w:qFormat/>
    <w:uiPriority w:val="0"/>
    <w:pPr>
      <w:adjustRightInd w:val="0"/>
      <w:spacing w:line="360" w:lineRule="atLeast"/>
      <w:textAlignment w:val="baseline"/>
    </w:pPr>
    <w:rPr>
      <w:sz w:val="24"/>
      <w:szCs w:val="24"/>
    </w:rPr>
  </w:style>
  <w:style w:type="paragraph" w:customStyle="1" w:styleId="105">
    <w:name w:val="Char Char Char"/>
    <w:basedOn w:val="1"/>
    <w:autoRedefine/>
    <w:qFormat/>
    <w:uiPriority w:val="0"/>
    <w:rPr>
      <w:rFonts w:ascii="Tahoma" w:hAnsi="Tahoma"/>
      <w:sz w:val="24"/>
    </w:rPr>
  </w:style>
  <w:style w:type="paragraph" w:customStyle="1" w:styleId="106">
    <w:name w:val="技术规格11"/>
    <w:autoRedefine/>
    <w:qFormat/>
    <w:uiPriority w:val="0"/>
    <w:pPr>
      <w:numPr>
        <w:ilvl w:val="1"/>
        <w:numId w:val="1"/>
      </w:numPr>
      <w:tabs>
        <w:tab w:val="left" w:pos="964"/>
      </w:tabs>
      <w:spacing w:beforeLines="70" w:afterLines="70" w:line="360" w:lineRule="exact"/>
      <w:jc w:val="both"/>
      <w:outlineLvl w:val="1"/>
    </w:pPr>
    <w:rPr>
      <w:rFonts w:ascii="Times New Roman" w:hAnsi="Times New Roman" w:eastAsia="宋体" w:cs="Times New Roman"/>
      <w:snapToGrid w:val="0"/>
      <w:color w:val="000000"/>
      <w:spacing w:val="30"/>
      <w:sz w:val="24"/>
      <w:szCs w:val="24"/>
      <w:lang w:val="en-GB" w:eastAsia="zh-TW" w:bidi="ar-SA"/>
    </w:rPr>
  </w:style>
  <w:style w:type="paragraph" w:customStyle="1" w:styleId="107">
    <w:name w:val="技术规格111"/>
    <w:autoRedefine/>
    <w:qFormat/>
    <w:uiPriority w:val="0"/>
    <w:pPr>
      <w:numPr>
        <w:ilvl w:val="2"/>
        <w:numId w:val="1"/>
      </w:numPr>
      <w:tabs>
        <w:tab w:val="left" w:pos="1684"/>
      </w:tabs>
      <w:spacing w:beforeLines="70" w:afterLines="70" w:line="360" w:lineRule="exact"/>
      <w:jc w:val="both"/>
      <w:outlineLvl w:val="2"/>
    </w:pPr>
    <w:rPr>
      <w:rFonts w:ascii="宋体" w:hAnsi="宋体" w:eastAsia="宋体" w:cs="Times New Roman"/>
      <w:snapToGrid w:val="0"/>
      <w:color w:val="000000"/>
      <w:spacing w:val="30"/>
      <w:sz w:val="24"/>
      <w:szCs w:val="24"/>
      <w:lang w:val="en-GB" w:eastAsia="zh-TW" w:bidi="ar-SA"/>
    </w:rPr>
  </w:style>
  <w:style w:type="paragraph" w:customStyle="1" w:styleId="108">
    <w:name w:val="z-窗体底端1"/>
    <w:basedOn w:val="1"/>
    <w:next w:val="1"/>
    <w:link w:val="109"/>
    <w:autoRedefine/>
    <w:qFormat/>
    <w:uiPriority w:val="0"/>
    <w:pPr>
      <w:widowControl/>
      <w:pBdr>
        <w:top w:val="single" w:color="auto" w:sz="6" w:space="1"/>
      </w:pBdr>
      <w:jc w:val="center"/>
    </w:pPr>
    <w:rPr>
      <w:rFonts w:ascii="Arial" w:hAnsi="Arial" w:cs="Arial"/>
      <w:vanish/>
      <w:kern w:val="0"/>
      <w:sz w:val="16"/>
      <w:szCs w:val="16"/>
    </w:rPr>
  </w:style>
  <w:style w:type="character" w:customStyle="1" w:styleId="109">
    <w:name w:val="z-窗体底端 字符"/>
    <w:basedOn w:val="38"/>
    <w:link w:val="108"/>
    <w:autoRedefine/>
    <w:qFormat/>
    <w:uiPriority w:val="0"/>
    <w:rPr>
      <w:rFonts w:ascii="Arial" w:hAnsi="Arial" w:eastAsia="宋体" w:cs="Arial"/>
      <w:vanish/>
      <w:kern w:val="0"/>
      <w:sz w:val="16"/>
      <w:szCs w:val="16"/>
    </w:rPr>
  </w:style>
  <w:style w:type="paragraph" w:customStyle="1" w:styleId="110">
    <w:name w:val="wenjianming"/>
    <w:basedOn w:val="1"/>
    <w:autoRedefine/>
    <w:semiHidden/>
    <w:qFormat/>
    <w:uiPriority w:val="0"/>
    <w:pPr>
      <w:widowControl/>
      <w:spacing w:before="100" w:beforeAutospacing="1" w:after="100" w:afterAutospacing="1" w:line="400" w:lineRule="atLeast"/>
      <w:jc w:val="left"/>
    </w:pPr>
    <w:rPr>
      <w:rFonts w:ascii="ˎ̥" w:hAnsi="ˎ̥" w:cs="宋体"/>
      <w:color w:val="000000"/>
      <w:kern w:val="0"/>
      <w:sz w:val="28"/>
      <w:szCs w:val="28"/>
    </w:rPr>
  </w:style>
  <w:style w:type="paragraph" w:customStyle="1" w:styleId="111">
    <w:name w:val="技术规格1111"/>
    <w:autoRedefine/>
    <w:qFormat/>
    <w:uiPriority w:val="0"/>
    <w:pPr>
      <w:numPr>
        <w:ilvl w:val="3"/>
        <w:numId w:val="1"/>
      </w:numPr>
      <w:tabs>
        <w:tab w:val="left" w:pos="964"/>
        <w:tab w:val="left" w:pos="1020"/>
      </w:tabs>
      <w:spacing w:beforeLines="70" w:afterLines="70" w:line="360" w:lineRule="exact"/>
      <w:jc w:val="both"/>
      <w:outlineLvl w:val="3"/>
    </w:pPr>
    <w:rPr>
      <w:rFonts w:ascii="宋体" w:hAnsi="Times New Roman" w:eastAsia="宋体" w:cs="Times New Roman"/>
      <w:snapToGrid w:val="0"/>
      <w:color w:val="000000"/>
      <w:spacing w:val="30"/>
      <w:sz w:val="24"/>
      <w:szCs w:val="24"/>
      <w:lang w:val="en-GB" w:eastAsia="zh-TW" w:bidi="ar-SA"/>
    </w:rPr>
  </w:style>
  <w:style w:type="paragraph" w:customStyle="1" w:styleId="112">
    <w:name w:val="目录"/>
    <w:basedOn w:val="1"/>
    <w:autoRedefine/>
    <w:qFormat/>
    <w:uiPriority w:val="0"/>
    <w:pPr>
      <w:widowControl/>
      <w:jc w:val="center"/>
    </w:pPr>
    <w:rPr>
      <w:rFonts w:ascii="宋体"/>
      <w:b/>
      <w:kern w:val="0"/>
      <w:sz w:val="36"/>
    </w:rPr>
  </w:style>
  <w:style w:type="paragraph" w:customStyle="1" w:styleId="113">
    <w:name w:val="z-窗体顶端1"/>
    <w:basedOn w:val="1"/>
    <w:next w:val="1"/>
    <w:link w:val="114"/>
    <w:autoRedefine/>
    <w:qFormat/>
    <w:uiPriority w:val="0"/>
    <w:pPr>
      <w:widowControl/>
      <w:pBdr>
        <w:bottom w:val="single" w:color="auto" w:sz="6" w:space="1"/>
      </w:pBdr>
      <w:jc w:val="center"/>
    </w:pPr>
    <w:rPr>
      <w:rFonts w:ascii="Arial" w:hAnsi="Arial" w:cs="Arial"/>
      <w:vanish/>
      <w:kern w:val="0"/>
      <w:sz w:val="16"/>
      <w:szCs w:val="16"/>
    </w:rPr>
  </w:style>
  <w:style w:type="character" w:customStyle="1" w:styleId="114">
    <w:name w:val="z-窗体顶端 字符"/>
    <w:basedOn w:val="38"/>
    <w:link w:val="113"/>
    <w:autoRedefine/>
    <w:qFormat/>
    <w:uiPriority w:val="0"/>
    <w:rPr>
      <w:rFonts w:ascii="Arial" w:hAnsi="Arial" w:eastAsia="宋体" w:cs="Arial"/>
      <w:vanish/>
      <w:kern w:val="0"/>
      <w:sz w:val="16"/>
      <w:szCs w:val="16"/>
    </w:rPr>
  </w:style>
  <w:style w:type="paragraph" w:customStyle="1" w:styleId="115">
    <w:name w:val="技术规格1"/>
    <w:autoRedefine/>
    <w:qFormat/>
    <w:uiPriority w:val="0"/>
    <w:pPr>
      <w:numPr>
        <w:ilvl w:val="0"/>
        <w:numId w:val="1"/>
      </w:numPr>
      <w:tabs>
        <w:tab w:val="left" w:pos="964"/>
        <w:tab w:val="left" w:pos="1080"/>
      </w:tabs>
      <w:spacing w:beforeLines="70" w:afterLines="70" w:line="360" w:lineRule="exact"/>
      <w:jc w:val="both"/>
      <w:outlineLvl w:val="0"/>
    </w:pPr>
    <w:rPr>
      <w:rFonts w:ascii="仿宋" w:hAnsi="仿宋" w:eastAsia="仿宋" w:cs="Times New Roman"/>
      <w:b/>
      <w:snapToGrid w:val="0"/>
      <w:spacing w:val="30"/>
      <w:sz w:val="28"/>
      <w:szCs w:val="28"/>
      <w:lang w:val="en-GB" w:eastAsia="zh-TW" w:bidi="ar-SA"/>
    </w:rPr>
  </w:style>
  <w:style w:type="character" w:customStyle="1" w:styleId="116">
    <w:name w:val="正文2 Char"/>
    <w:link w:val="117"/>
    <w:autoRedefine/>
    <w:qFormat/>
    <w:uiPriority w:val="0"/>
    <w:rPr>
      <w:rFonts w:ascii="宋体" w:hAnsi="宋体" w:cs="Arial"/>
      <w:snapToGrid w:val="0"/>
      <w:spacing w:val="30"/>
      <w:sz w:val="24"/>
      <w:szCs w:val="24"/>
      <w:lang w:val="en-GB"/>
    </w:rPr>
  </w:style>
  <w:style w:type="paragraph" w:customStyle="1" w:styleId="117">
    <w:name w:val="正文2"/>
    <w:basedOn w:val="1"/>
    <w:link w:val="116"/>
    <w:autoRedefine/>
    <w:qFormat/>
    <w:uiPriority w:val="0"/>
    <w:pPr>
      <w:keepLines/>
      <w:widowControl/>
      <w:adjustRightInd w:val="0"/>
      <w:snapToGrid w:val="0"/>
      <w:spacing w:beforeLines="70" w:afterLines="70" w:line="360" w:lineRule="exact"/>
      <w:ind w:left="1247"/>
      <w:textAlignment w:val="baseline"/>
    </w:pPr>
    <w:rPr>
      <w:rFonts w:ascii="宋体" w:hAnsi="宋体" w:cs="Arial" w:eastAsiaTheme="minorEastAsia"/>
      <w:snapToGrid w:val="0"/>
      <w:spacing w:val="30"/>
      <w:sz w:val="24"/>
      <w:szCs w:val="24"/>
      <w:lang w:val="en-GB"/>
    </w:rPr>
  </w:style>
  <w:style w:type="character" w:customStyle="1" w:styleId="118">
    <w:name w:val="font31"/>
    <w:autoRedefine/>
    <w:qFormat/>
    <w:uiPriority w:val="0"/>
    <w:rPr>
      <w:rFonts w:hint="default" w:ascii="Times New Roman" w:hAnsi="Times New Roman" w:cs="Times New Roman"/>
      <w:color w:val="000000"/>
      <w:sz w:val="24"/>
      <w:szCs w:val="24"/>
      <w:u w:val="none"/>
    </w:rPr>
  </w:style>
  <w:style w:type="character" w:customStyle="1" w:styleId="119">
    <w:name w:val="font41"/>
    <w:autoRedefine/>
    <w:qFormat/>
    <w:uiPriority w:val="0"/>
    <w:rPr>
      <w:rFonts w:hint="default" w:ascii="Times New Roman" w:hAnsi="Times New Roman" w:cs="Times New Roman"/>
      <w:color w:val="000000"/>
      <w:sz w:val="24"/>
      <w:szCs w:val="24"/>
      <w:u w:val="none"/>
    </w:rPr>
  </w:style>
  <w:style w:type="character" w:customStyle="1" w:styleId="120">
    <w:name w:val="font51"/>
    <w:autoRedefine/>
    <w:qFormat/>
    <w:uiPriority w:val="0"/>
    <w:rPr>
      <w:rFonts w:hint="eastAsia" w:ascii="宋体" w:hAnsi="宋体" w:eastAsia="宋体" w:cs="宋体"/>
      <w:color w:val="000000"/>
      <w:sz w:val="24"/>
      <w:szCs w:val="24"/>
      <w:u w:val="none"/>
    </w:rPr>
  </w:style>
  <w:style w:type="character" w:customStyle="1" w:styleId="121">
    <w:name w:val="正文文本 Char1"/>
    <w:autoRedefine/>
    <w:qFormat/>
    <w:uiPriority w:val="0"/>
    <w:rPr>
      <w:kern w:val="2"/>
      <w:sz w:val="21"/>
      <w:szCs w:val="24"/>
    </w:rPr>
  </w:style>
  <w:style w:type="table" w:customStyle="1" w:styleId="122">
    <w:name w:val="网格型1"/>
    <w:basedOn w:val="36"/>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网格型2"/>
    <w:basedOn w:val="36"/>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xl66"/>
    <w:basedOn w:val="1"/>
    <w:autoRedefine/>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2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12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3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table" w:customStyle="1" w:styleId="13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35">
    <w:name w:val="Table Paragraph"/>
    <w:basedOn w:val="1"/>
    <w:autoRedefine/>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1355</Words>
  <Characters>7728</Characters>
  <Lines>64</Lines>
  <Paragraphs>18</Paragraphs>
  <TotalTime>5</TotalTime>
  <ScaleCrop>false</ScaleCrop>
  <LinksUpToDate>false</LinksUpToDate>
  <CharactersWithSpaces>9065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2022-12-17T02:01:00Z</dcterms:created>
  <dc:creator>xu</dc:creator>
  <cp:lastModifiedBy>陈辰</cp:lastModifiedBy>
  <cp:lastPrinted>2024-02-05T00:34:00Z</cp:lastPrinted>
  <dcterms:modified xsi:type="dcterms:W3CDTF">2024-03-11T06:29:04Z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3085D381B65E44CA818560B3FDB4E72D_12</vt:lpwstr>
  </property>
</Properties>
</file>