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3A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附件1 报价清单</w:t>
      </w:r>
    </w:p>
    <w:p w14:paraId="59AE6CDC">
      <w:pPr>
        <w:widowControl/>
        <w:jc w:val="center"/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报价清单</w:t>
      </w:r>
    </w:p>
    <w:tbl>
      <w:tblPr>
        <w:tblStyle w:val="2"/>
        <w:tblW w:w="142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586"/>
        <w:gridCol w:w="690"/>
        <w:gridCol w:w="967"/>
        <w:gridCol w:w="1838"/>
        <w:gridCol w:w="2055"/>
        <w:gridCol w:w="1035"/>
        <w:gridCol w:w="915"/>
        <w:gridCol w:w="3459"/>
      </w:tblGrid>
      <w:tr w14:paraId="7CF32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A543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646E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AF3D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AAEE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3A868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含税费用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5009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不含税费用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E8A30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税率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B5D6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税额</w:t>
            </w:r>
          </w:p>
        </w:tc>
        <w:tc>
          <w:tcPr>
            <w:tcW w:w="3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5A484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32DEA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29A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供水加压泵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站（熊猫）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CFF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处</w:t>
            </w: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D1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1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B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D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F3EF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B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C2B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供水加压泵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站（三立）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C2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处</w:t>
            </w: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2F9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52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DF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0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566F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5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5D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污水处理站及提升泵站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F7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A1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3"/>
                <w:kern w:val="2"/>
                <w:sz w:val="24"/>
                <w:szCs w:val="24"/>
                <w:lang w:val="en-US" w:eastAsia="en-US" w:bidi="ar-SA"/>
              </w:rPr>
              <w:t>20</w:t>
            </w:r>
          </w:p>
        </w:tc>
        <w:tc>
          <w:tcPr>
            <w:tcW w:w="1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6B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0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7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DCF5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6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049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变压器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BFB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块</w:t>
            </w: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6FA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en-US" w:bidi="ar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B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C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9F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4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D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4AC0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1CE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消火栓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3AF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509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en-US" w:bidi="ar"/>
              </w:rPr>
            </w:pPr>
            <w:r>
              <w:rPr>
                <w:rFonts w:ascii="Times New Roman" w:hAnsi="Times New Roman" w:eastAsia="Times New Roman" w:cs="Times New Roman"/>
                <w:spacing w:val="-8"/>
                <w:kern w:val="2"/>
                <w:sz w:val="24"/>
                <w:szCs w:val="24"/>
                <w:lang w:val="en-US" w:eastAsia="en-US" w:bidi="ar-SA"/>
              </w:rPr>
              <w:t>1782</w:t>
            </w:r>
          </w:p>
        </w:tc>
        <w:tc>
          <w:tcPr>
            <w:tcW w:w="1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F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2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7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E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1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CCF6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3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CF1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en-US" w:bidi="ar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4"/>
                <w:szCs w:val="24"/>
                <w:lang w:val="en-US" w:eastAsia="en-US" w:bidi="ar-SA"/>
              </w:rPr>
              <w:t>盗窃、抢劫保险</w:t>
            </w:r>
            <w:r>
              <w:rPr>
                <w:rFonts w:ascii="宋体" w:hAnsi="宋体" w:eastAsia="宋体" w:cs="宋体"/>
                <w:spacing w:val="-53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2"/>
                <w:sz w:val="24"/>
                <w:szCs w:val="24"/>
                <w:lang w:val="en-US" w:eastAsia="en-US" w:bidi="ar-SA"/>
              </w:rPr>
              <w:t xml:space="preserve">A </w:t>
            </w:r>
            <w:r>
              <w:rPr>
                <w:rFonts w:ascii="宋体" w:hAnsi="宋体" w:eastAsia="宋体" w:cs="宋体"/>
                <w:spacing w:val="-2"/>
                <w:kern w:val="2"/>
                <w:sz w:val="24"/>
                <w:szCs w:val="24"/>
                <w:lang w:val="en-US" w:eastAsia="en-US" w:bidi="ar-SA"/>
              </w:rPr>
              <w:t>款条款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F2A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21E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en-US" w:bidi="ar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1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6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C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5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57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A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A款条款：出险时的重置价值</w:t>
            </w:r>
          </w:p>
        </w:tc>
      </w:tr>
      <w:tr w14:paraId="6009B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5E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0B3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 w:rightChars="0" w:hanging="695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en-US" w:bidi="ar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4"/>
                <w:szCs w:val="24"/>
                <w:lang w:val="en-US" w:eastAsia="en-US" w:bidi="ar-SA"/>
              </w:rPr>
              <w:t>露天存放及简易建筑内财产保险</w:t>
            </w:r>
            <w:r>
              <w:rPr>
                <w:rFonts w:ascii="宋体" w:hAnsi="宋体" w:eastAsia="宋体" w:cs="宋体"/>
                <w:spacing w:val="-56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kern w:val="2"/>
                <w:sz w:val="24"/>
                <w:szCs w:val="24"/>
                <w:lang w:val="en-US" w:eastAsia="en-US" w:bidi="ar-SA"/>
              </w:rPr>
              <w:t xml:space="preserve">B </w:t>
            </w:r>
            <w:r>
              <w:rPr>
                <w:rFonts w:ascii="宋体" w:hAnsi="宋体" w:eastAsia="宋体" w:cs="宋体"/>
                <w:spacing w:val="-2"/>
                <w:kern w:val="2"/>
                <w:sz w:val="24"/>
                <w:szCs w:val="24"/>
                <w:lang w:val="en-US" w:eastAsia="en-US" w:bidi="ar-SA"/>
              </w:rPr>
              <w:t>款条款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AE3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en-US" w:bidi="ar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1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E9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E9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9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A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afterAutospacing="0"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B款条款：出险时的帐面余额</w:t>
            </w:r>
          </w:p>
        </w:tc>
      </w:tr>
      <w:tr w14:paraId="36BEE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4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05A72A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  <w:t>合计（元）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EB29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AE8FB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0679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B48A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221FB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272314D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9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2026-05-19T07:43:37Z</dcterms:created>
  <dc:creator>75762</dc:creator>
  <cp:lastModifiedBy>胡婧雯</cp:lastModifiedBy>
  <dcterms:modified xsi:type="dcterms:W3CDTF">2026-05-19T07:43:53Z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eyJoZGlkIjoiOTg0OWNiZTFlYmYwMGYwOTczNTNmYmM0ZmNhZWRkZjEiLCJ1c2VySWQiOiIxNjc0MTcxMzk1In0=</vt:lpwstr>
  </property>
  <property fmtid="{D5CDD505-2E9C-101B-9397-08002B2CF9AE}" pid="4" name="ICV">
    <vt:lpwstr>36998EC5A1B44E96BC21300338D8A9AC_12</vt:lpwstr>
  </property>
</Properties>
</file>