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hd w:val="clear" w:color="auto" w:fill="FFFFFF"/>
        <w:spacing w:before="150" w:beforeAutospacing="0" w:after="150" w:afterAutospacing="0"/>
        <w:rPr>
          <w:rFonts w:ascii="微软雅黑" w:hAnsi="微软雅黑" w:eastAsia="微软雅黑"/>
          <w:color w:val="000000"/>
          <w:sz w:val="28"/>
          <w:szCs w:val="28"/>
        </w:rPr>
      </w:pPr>
      <w:bookmarkStart w:id="0" w:name="_GoBack"/>
      <w:r>
        <w:rPr>
          <w:rFonts w:hint="eastAsia" w:ascii="微软雅黑" w:hAnsi="微软雅黑" w:eastAsia="微软雅黑"/>
          <w:color w:val="000000"/>
          <w:sz w:val="28"/>
          <w:szCs w:val="28"/>
        </w:rPr>
        <w:t>中标结果公示</w:t>
      </w:r>
    </w:p>
    <w:p>
      <w:pPr>
        <w:pStyle w:val="5"/>
        <w:shd w:val="clear" w:color="auto" w:fill="FFFFFF"/>
        <w:spacing w:before="150" w:beforeAutospacing="0" w:after="150" w:afterAutospacing="0"/>
        <w:rPr>
          <w:rFonts w:ascii="微软雅黑" w:hAnsi="微软雅黑" w:eastAsia="微软雅黑"/>
          <w:color w:val="000000"/>
          <w:sz w:val="28"/>
          <w:szCs w:val="28"/>
        </w:rPr>
      </w:pPr>
      <w:r>
        <w:rPr>
          <w:rFonts w:hint="eastAsia" w:ascii="微软雅黑" w:hAnsi="微软雅黑" w:eastAsia="微软雅黑"/>
          <w:color w:val="000000"/>
          <w:sz w:val="28"/>
          <w:szCs w:val="28"/>
        </w:rPr>
        <w:t>项目编号：</w:t>
      </w:r>
      <w:r>
        <w:rPr>
          <w:rFonts w:hint="eastAsia" w:ascii="微软雅黑" w:hAnsi="微软雅黑" w:eastAsia="微软雅黑"/>
          <w:color w:val="000000"/>
          <w:sz w:val="28"/>
          <w:szCs w:val="28"/>
          <w:lang w:val="en-US" w:eastAsia="zh-CN"/>
        </w:rPr>
        <w:t xml:space="preserve">BH-ZF-W-2026-0009  </w:t>
      </w:r>
    </w:p>
    <w:p>
      <w:pPr>
        <w:pStyle w:val="5"/>
        <w:shd w:val="clear" w:color="auto" w:fill="FFFFFF"/>
        <w:spacing w:before="150" w:beforeAutospacing="0" w:after="150" w:afterAutospacing="0"/>
        <w:rPr>
          <w:rFonts w:ascii="微软雅黑" w:hAnsi="微软雅黑" w:eastAsia="微软雅黑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招标公告发布时间</w:t>
      </w:r>
      <w:r>
        <w:rPr>
          <w:rFonts w:hint="eastAsia" w:ascii="微软雅黑" w:hAnsi="微软雅黑" w:eastAsia="微软雅黑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微软雅黑" w:hAnsi="微软雅黑" w:eastAsia="微软雅黑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微软雅黑" w:hAnsi="微软雅黑" w:eastAsia="微软雅黑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微软雅黑" w:hAnsi="微软雅黑" w:eastAsia="微软雅黑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微软雅黑" w:hAnsi="微软雅黑" w:eastAsia="微软雅黑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微软雅黑" w:hAnsi="微软雅黑" w:eastAsia="微软雅黑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微软雅黑" w:hAnsi="微软雅黑" w:eastAsia="微软雅黑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微软雅黑" w:hAnsi="微软雅黑" w:eastAsia="微软雅黑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日</w:t>
      </w:r>
    </w:p>
    <w:p>
      <w:pPr>
        <w:pStyle w:val="5"/>
        <w:shd w:val="clear" w:color="auto" w:fill="FFFFFF"/>
        <w:spacing w:before="150" w:beforeAutospacing="0" w:after="150" w:afterAutospacing="0"/>
        <w:rPr>
          <w:rFonts w:ascii="微软雅黑" w:hAnsi="微软雅黑" w:eastAsia="微软雅黑"/>
          <w:color w:val="000000"/>
          <w:sz w:val="28"/>
          <w:szCs w:val="28"/>
        </w:rPr>
      </w:pPr>
      <w:r>
        <w:rPr>
          <w:rFonts w:hint="eastAsia" w:ascii="微软雅黑" w:hAnsi="微软雅黑" w:eastAsia="微软雅黑"/>
          <w:color w:val="000000"/>
          <w:sz w:val="28"/>
          <w:szCs w:val="28"/>
        </w:rPr>
        <w:t>招标代理单位:（如委托）</w:t>
      </w:r>
    </w:p>
    <w:p>
      <w:pPr>
        <w:pStyle w:val="5"/>
        <w:shd w:val="clear" w:color="auto" w:fill="FFFFFF"/>
        <w:spacing w:before="150" w:beforeAutospacing="0" w:after="150" w:afterAutospacing="0"/>
        <w:jc w:val="both"/>
        <w:rPr>
          <w:rFonts w:hint="eastAsia" w:ascii="微软雅黑" w:hAnsi="微软雅黑" w:eastAsia="微软雅黑"/>
          <w:color w:val="auto"/>
          <w:sz w:val="28"/>
          <w:szCs w:val="28"/>
        </w:rPr>
      </w:pPr>
      <w:r>
        <w:rPr>
          <w:rFonts w:hint="eastAsia" w:ascii="微软雅黑" w:hAnsi="微软雅黑" w:eastAsia="微软雅黑"/>
          <w:color w:val="000000"/>
          <w:sz w:val="28"/>
          <w:szCs w:val="28"/>
        </w:rPr>
        <w:t>招标人:</w:t>
      </w:r>
      <w:r>
        <w:rPr>
          <w:rFonts w:ascii="微软雅黑" w:hAnsi="微软雅黑" w:eastAsia="微软雅黑"/>
          <w:color w:val="FF0000"/>
          <w:sz w:val="28"/>
          <w:szCs w:val="28"/>
        </w:rPr>
        <w:t xml:space="preserve"> </w:t>
      </w:r>
      <w:r>
        <w:rPr>
          <w:rFonts w:hint="eastAsia" w:ascii="微软雅黑" w:hAnsi="微软雅黑" w:eastAsia="微软雅黑"/>
          <w:color w:val="auto"/>
          <w:sz w:val="28"/>
          <w:szCs w:val="28"/>
        </w:rPr>
        <w:t>天津塘沽中法供水有限公司</w:t>
      </w:r>
    </w:p>
    <w:p>
      <w:pPr>
        <w:pStyle w:val="5"/>
        <w:shd w:val="clear" w:color="auto" w:fill="FFFFFF"/>
        <w:spacing w:before="150" w:beforeAutospacing="0" w:after="150" w:afterAutospacing="0"/>
        <w:jc w:val="both"/>
        <w:rPr>
          <w:rFonts w:hint="eastAsia" w:ascii="微软雅黑" w:hAnsi="微软雅黑" w:eastAsia="微软雅黑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sz w:val="28"/>
          <w:szCs w:val="28"/>
          <w:lang w:val="en-US" w:eastAsia="zh-CN"/>
        </w:rPr>
        <w:t>塘沽中法管网噪声记录仪采购项目（二次）</w:t>
      </w:r>
      <w:r>
        <w:rPr>
          <w:rFonts w:hint="eastAsia" w:ascii="微软雅黑" w:hAnsi="微软雅黑" w:eastAsia="微软雅黑"/>
          <w:sz w:val="28"/>
          <w:szCs w:val="28"/>
        </w:rPr>
        <w:t>，</w:t>
      </w:r>
      <w:r>
        <w:rPr>
          <w:rFonts w:hint="eastAsia" w:ascii="微软雅黑" w:hAnsi="微软雅黑" w:eastAsia="微软雅黑"/>
          <w:color w:val="000000"/>
          <w:sz w:val="28"/>
          <w:szCs w:val="28"/>
        </w:rPr>
        <w:t>于</w:t>
      </w:r>
      <w:r>
        <w:rPr>
          <w:rFonts w:hint="eastAsia" w:ascii="微软雅黑" w:hAnsi="微软雅黑" w:eastAsia="微软雅黑"/>
          <w:sz w:val="28"/>
          <w:szCs w:val="28"/>
        </w:rPr>
        <w:t>202</w:t>
      </w:r>
      <w:r>
        <w:rPr>
          <w:rFonts w:hint="eastAsia" w:ascii="微软雅黑" w:hAnsi="微软雅黑" w:eastAsia="微软雅黑"/>
          <w:sz w:val="28"/>
          <w:szCs w:val="28"/>
          <w:lang w:val="en-US" w:eastAsia="zh-CN"/>
        </w:rPr>
        <w:t>6</w:t>
      </w:r>
      <w:r>
        <w:rPr>
          <w:rFonts w:hint="eastAsia" w:ascii="微软雅黑" w:hAnsi="微软雅黑" w:eastAsia="微软雅黑"/>
          <w:sz w:val="28"/>
          <w:szCs w:val="28"/>
        </w:rPr>
        <w:t>年</w:t>
      </w:r>
      <w:r>
        <w:rPr>
          <w:rFonts w:hint="eastAsia" w:ascii="微软雅黑" w:hAnsi="微软雅黑" w:eastAsia="微软雅黑"/>
          <w:sz w:val="28"/>
          <w:szCs w:val="28"/>
          <w:lang w:val="en-US" w:eastAsia="zh-CN"/>
        </w:rPr>
        <w:t>7</w:t>
      </w:r>
      <w:r>
        <w:rPr>
          <w:rFonts w:hint="eastAsia" w:ascii="微软雅黑" w:hAnsi="微软雅黑" w:eastAsia="微软雅黑"/>
          <w:sz w:val="28"/>
          <w:szCs w:val="28"/>
        </w:rPr>
        <w:t>月</w:t>
      </w:r>
      <w:r>
        <w:rPr>
          <w:rFonts w:hint="eastAsia" w:ascii="微软雅黑" w:hAnsi="微软雅黑" w:eastAsia="微软雅黑"/>
          <w:sz w:val="28"/>
          <w:szCs w:val="28"/>
          <w:lang w:val="en-US" w:eastAsia="zh-CN"/>
        </w:rPr>
        <w:t>13</w:t>
      </w:r>
      <w:r>
        <w:rPr>
          <w:rFonts w:hint="eastAsia" w:ascii="微软雅黑" w:hAnsi="微软雅黑" w:eastAsia="微软雅黑"/>
          <w:sz w:val="28"/>
          <w:szCs w:val="28"/>
        </w:rPr>
        <w:t>日，在津水云采平台进行开标</w:t>
      </w:r>
      <w:r>
        <w:rPr>
          <w:rFonts w:hint="eastAsia" w:ascii="微软雅黑" w:hAnsi="微软雅黑" w:eastAsia="微软雅黑"/>
          <w:sz w:val="28"/>
          <w:szCs w:val="28"/>
          <w:lang w:eastAsia="zh-CN"/>
        </w:rPr>
        <w:t>，</w:t>
      </w:r>
      <w:r>
        <w:rPr>
          <w:rFonts w:hint="eastAsia" w:ascii="微软雅黑" w:hAnsi="微软雅黑" w:eastAsia="微软雅黑"/>
          <w:sz w:val="28"/>
          <w:szCs w:val="28"/>
        </w:rPr>
        <w:t>共</w:t>
      </w:r>
      <w:r>
        <w:rPr>
          <w:rFonts w:hint="eastAsia" w:ascii="微软雅黑" w:hAnsi="微软雅黑" w:eastAsia="微软雅黑"/>
          <w:sz w:val="28"/>
          <w:szCs w:val="28"/>
          <w:lang w:val="en-US" w:eastAsia="zh-CN"/>
        </w:rPr>
        <w:t>1</w:t>
      </w:r>
      <w:r>
        <w:rPr>
          <w:rFonts w:hint="eastAsia" w:ascii="微软雅黑" w:hAnsi="微软雅黑" w:eastAsia="微软雅黑"/>
          <w:sz w:val="28"/>
          <w:szCs w:val="28"/>
        </w:rPr>
        <w:t>家符合资格</w:t>
      </w:r>
      <w:r>
        <w:rPr>
          <w:rFonts w:hint="eastAsia" w:ascii="微软雅黑" w:hAnsi="微软雅黑" w:eastAsia="微软雅黑"/>
          <w:color w:val="000000"/>
          <w:sz w:val="28"/>
          <w:szCs w:val="28"/>
        </w:rPr>
        <w:t>条件的投标人参加投标，经评标小组评审，现将中标结果予以公示</w:t>
      </w:r>
      <w:r>
        <w:rPr>
          <w:rFonts w:hint="eastAsia" w:ascii="微软雅黑" w:hAnsi="微软雅黑" w:eastAsia="微软雅黑"/>
          <w:color w:val="000000"/>
          <w:sz w:val="28"/>
          <w:szCs w:val="28"/>
          <w:lang w:eastAsia="zh-CN"/>
        </w:rPr>
        <w:t>：</w:t>
      </w:r>
    </w:p>
    <w:p>
      <w:pPr>
        <w:pStyle w:val="5"/>
        <w:shd w:val="clear" w:color="auto" w:fill="FFFFFF"/>
        <w:spacing w:before="150" w:beforeAutospacing="0" w:after="150" w:afterAutospacing="0"/>
        <w:rPr>
          <w:rFonts w:hint="eastAsia" w:ascii="微软雅黑" w:hAnsi="微软雅黑" w:eastAsia="微软雅黑"/>
          <w:color w:val="000000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color w:val="000000"/>
          <w:sz w:val="28"/>
          <w:szCs w:val="28"/>
        </w:rPr>
        <w:t xml:space="preserve">中标单位: </w:t>
      </w:r>
      <w:r>
        <w:rPr>
          <w:rFonts w:hint="eastAsia" w:ascii="微软雅黑" w:hAnsi="微软雅黑" w:eastAsia="微软雅黑"/>
          <w:color w:val="000000"/>
          <w:sz w:val="28"/>
          <w:szCs w:val="28"/>
          <w:lang w:val="en-US" w:eastAsia="zh-CN"/>
        </w:rPr>
        <w:t>天津市博通技术开发有限公司</w:t>
      </w:r>
    </w:p>
    <w:p>
      <w:pPr>
        <w:pStyle w:val="5"/>
        <w:shd w:val="clear" w:color="auto" w:fill="FFFFFF"/>
        <w:spacing w:before="150" w:beforeAutospacing="0" w:after="150" w:afterAutospacing="0"/>
        <w:rPr>
          <w:rFonts w:ascii="微软雅黑" w:hAnsi="微软雅黑" w:eastAsia="微软雅黑"/>
          <w:sz w:val="28"/>
          <w:szCs w:val="28"/>
        </w:rPr>
      </w:pPr>
      <w:r>
        <w:rPr>
          <w:rFonts w:hint="eastAsia" w:ascii="微软雅黑" w:hAnsi="微软雅黑" w:eastAsia="微软雅黑"/>
          <w:color w:val="000000"/>
          <w:sz w:val="28"/>
          <w:szCs w:val="28"/>
        </w:rPr>
        <w:t>中标金额</w:t>
      </w:r>
      <w:r>
        <w:rPr>
          <w:rFonts w:hint="eastAsia" w:ascii="微软雅黑" w:hAnsi="微软雅黑" w:eastAsia="微软雅黑"/>
          <w:color w:val="000000"/>
          <w:sz w:val="28"/>
          <w:szCs w:val="28"/>
          <w:lang w:eastAsia="zh-CN"/>
        </w:rPr>
        <w:t>：</w:t>
      </w:r>
      <w:r>
        <w:rPr>
          <w:rFonts w:hint="eastAsia" w:ascii="微软雅黑" w:hAnsi="微软雅黑" w:eastAsia="微软雅黑"/>
          <w:color w:val="000000"/>
          <w:sz w:val="28"/>
          <w:szCs w:val="28"/>
          <w:lang w:val="en-US" w:eastAsia="zh-CN"/>
        </w:rPr>
        <w:t>192500</w:t>
      </w:r>
      <w:r>
        <w:rPr>
          <w:rFonts w:hint="eastAsia" w:ascii="微软雅黑" w:hAnsi="微软雅黑" w:eastAsia="微软雅黑"/>
          <w:sz w:val="28"/>
          <w:szCs w:val="28"/>
        </w:rPr>
        <w:t>元</w:t>
      </w:r>
    </w:p>
    <w:p>
      <w:pPr>
        <w:pStyle w:val="5"/>
        <w:shd w:val="clear" w:color="auto" w:fill="FFFFFF"/>
        <w:spacing w:before="150" w:beforeAutospacing="0" w:after="150" w:afterAutospacing="0"/>
        <w:rPr>
          <w:rFonts w:ascii="微软雅黑" w:hAnsi="微软雅黑" w:eastAsia="微软雅黑"/>
          <w:color w:val="auto"/>
          <w:sz w:val="28"/>
          <w:szCs w:val="28"/>
        </w:rPr>
      </w:pPr>
      <w:r>
        <w:rPr>
          <w:rFonts w:hint="eastAsia" w:ascii="微软雅黑" w:hAnsi="微软雅黑" w:eastAsia="微软雅黑"/>
          <w:color w:val="auto"/>
          <w:sz w:val="28"/>
          <w:szCs w:val="28"/>
        </w:rPr>
        <w:t>公示时间</w:t>
      </w:r>
      <w:r>
        <w:rPr>
          <w:rFonts w:hint="eastAsia" w:ascii="微软雅黑" w:hAnsi="微软雅黑" w:eastAsia="微软雅黑"/>
          <w:color w:val="auto"/>
          <w:sz w:val="28"/>
          <w:szCs w:val="28"/>
          <w:lang w:eastAsia="zh-CN"/>
        </w:rPr>
        <w:t>：</w:t>
      </w:r>
      <w:r>
        <w:rPr>
          <w:rFonts w:hint="eastAsia" w:ascii="微软雅黑" w:hAnsi="微软雅黑" w:eastAsia="微软雅黑"/>
          <w:color w:val="auto"/>
          <w:sz w:val="28"/>
          <w:szCs w:val="28"/>
        </w:rPr>
        <w:t>202</w:t>
      </w:r>
      <w:r>
        <w:rPr>
          <w:rFonts w:hint="eastAsia" w:ascii="微软雅黑" w:hAnsi="微软雅黑" w:eastAsia="微软雅黑"/>
          <w:color w:val="auto"/>
          <w:sz w:val="28"/>
          <w:szCs w:val="28"/>
          <w:lang w:val="en-US" w:eastAsia="zh-CN"/>
        </w:rPr>
        <w:t>6</w:t>
      </w:r>
      <w:r>
        <w:rPr>
          <w:rFonts w:hint="eastAsia" w:ascii="微软雅黑" w:hAnsi="微软雅黑" w:eastAsia="微软雅黑"/>
          <w:color w:val="auto"/>
          <w:sz w:val="28"/>
          <w:szCs w:val="28"/>
        </w:rPr>
        <w:t>年</w:t>
      </w:r>
      <w:r>
        <w:rPr>
          <w:rFonts w:hint="eastAsia" w:ascii="微软雅黑" w:hAnsi="微软雅黑" w:eastAsia="微软雅黑"/>
          <w:color w:val="auto"/>
          <w:sz w:val="28"/>
          <w:szCs w:val="28"/>
          <w:lang w:val="en-US" w:eastAsia="zh-CN"/>
        </w:rPr>
        <w:t>7</w:t>
      </w:r>
      <w:r>
        <w:rPr>
          <w:rFonts w:hint="eastAsia" w:ascii="微软雅黑" w:hAnsi="微软雅黑" w:eastAsia="微软雅黑"/>
          <w:color w:val="auto"/>
          <w:sz w:val="28"/>
          <w:szCs w:val="28"/>
        </w:rPr>
        <w:t>月</w:t>
      </w:r>
      <w:r>
        <w:rPr>
          <w:rFonts w:hint="eastAsia" w:ascii="微软雅黑" w:hAnsi="微软雅黑" w:eastAsia="微软雅黑"/>
          <w:color w:val="auto"/>
          <w:sz w:val="28"/>
          <w:szCs w:val="28"/>
          <w:lang w:val="en-US" w:eastAsia="zh-CN"/>
        </w:rPr>
        <w:t>21</w:t>
      </w:r>
      <w:r>
        <w:rPr>
          <w:rFonts w:hint="eastAsia" w:ascii="微软雅黑" w:hAnsi="微软雅黑" w:eastAsia="微软雅黑"/>
          <w:color w:val="auto"/>
          <w:sz w:val="28"/>
          <w:szCs w:val="28"/>
        </w:rPr>
        <w:t>日至202</w:t>
      </w:r>
      <w:r>
        <w:rPr>
          <w:rFonts w:hint="eastAsia" w:ascii="微软雅黑" w:hAnsi="微软雅黑" w:eastAsia="微软雅黑"/>
          <w:color w:val="auto"/>
          <w:sz w:val="28"/>
          <w:szCs w:val="28"/>
          <w:lang w:val="en-US" w:eastAsia="zh-CN"/>
        </w:rPr>
        <w:t>6</w:t>
      </w:r>
      <w:r>
        <w:rPr>
          <w:rFonts w:hint="eastAsia" w:ascii="微软雅黑" w:hAnsi="微软雅黑" w:eastAsia="微软雅黑"/>
          <w:color w:val="auto"/>
          <w:sz w:val="28"/>
          <w:szCs w:val="28"/>
        </w:rPr>
        <w:t>年</w:t>
      </w:r>
      <w:r>
        <w:rPr>
          <w:rFonts w:hint="eastAsia" w:ascii="微软雅黑" w:hAnsi="微软雅黑" w:eastAsia="微软雅黑"/>
          <w:color w:val="auto"/>
          <w:sz w:val="28"/>
          <w:szCs w:val="28"/>
          <w:lang w:val="en-US" w:eastAsia="zh-CN"/>
        </w:rPr>
        <w:t>7</w:t>
      </w:r>
      <w:r>
        <w:rPr>
          <w:rFonts w:hint="eastAsia" w:ascii="微软雅黑" w:hAnsi="微软雅黑" w:eastAsia="微软雅黑"/>
          <w:color w:val="auto"/>
          <w:sz w:val="28"/>
          <w:szCs w:val="28"/>
        </w:rPr>
        <w:t>月</w:t>
      </w:r>
      <w:r>
        <w:rPr>
          <w:rFonts w:hint="eastAsia" w:ascii="微软雅黑" w:hAnsi="微软雅黑" w:eastAsia="微软雅黑"/>
          <w:color w:val="auto"/>
          <w:sz w:val="28"/>
          <w:szCs w:val="28"/>
          <w:lang w:val="en-US" w:eastAsia="zh-CN"/>
        </w:rPr>
        <w:t>23</w:t>
      </w:r>
      <w:r>
        <w:rPr>
          <w:rFonts w:hint="eastAsia" w:ascii="微软雅黑" w:hAnsi="微软雅黑" w:eastAsia="微软雅黑"/>
          <w:color w:val="auto"/>
          <w:sz w:val="28"/>
          <w:szCs w:val="28"/>
        </w:rPr>
        <w:t>日</w:t>
      </w:r>
    </w:p>
    <w:p>
      <w:pPr>
        <w:pStyle w:val="5"/>
        <w:shd w:val="clear" w:color="auto" w:fill="FFFFFF"/>
        <w:spacing w:before="150" w:beforeAutospacing="0" w:after="150" w:afterAutospacing="0"/>
        <w:rPr>
          <w:rFonts w:ascii="微软雅黑" w:hAnsi="微软雅黑" w:eastAsia="微软雅黑"/>
          <w:color w:val="000000"/>
          <w:sz w:val="28"/>
          <w:szCs w:val="28"/>
        </w:rPr>
      </w:pPr>
      <w:r>
        <w:rPr>
          <w:rFonts w:hint="eastAsia" w:ascii="微软雅黑" w:hAnsi="微软雅黑" w:eastAsia="微软雅黑"/>
          <w:color w:val="000000"/>
          <w:sz w:val="28"/>
          <w:szCs w:val="28"/>
        </w:rPr>
        <w:t>如对以上结果有异议，请在公示期限内以书面形式向招标人提出质疑，逾期将不再受理。</w:t>
      </w:r>
    </w:p>
    <w:p>
      <w:pPr>
        <w:pStyle w:val="5"/>
        <w:shd w:val="clear" w:color="auto" w:fill="FFFFFF"/>
        <w:spacing w:before="150" w:beforeAutospacing="0" w:after="150" w:afterAutospacing="0"/>
        <w:rPr>
          <w:rFonts w:ascii="微软雅黑" w:hAnsi="微软雅黑" w:eastAsia="微软雅黑"/>
          <w:color w:val="000000"/>
          <w:sz w:val="28"/>
          <w:szCs w:val="28"/>
        </w:rPr>
      </w:pPr>
      <w:r>
        <w:rPr>
          <w:rFonts w:hint="eastAsia" w:ascii="微软雅黑" w:hAnsi="微软雅黑" w:eastAsia="微软雅黑"/>
          <w:color w:val="000000"/>
          <w:sz w:val="28"/>
          <w:szCs w:val="28"/>
        </w:rPr>
        <w:t>招标人:天津塘沽中法供水有限公司</w:t>
      </w:r>
    </w:p>
    <w:p>
      <w:pPr>
        <w:pStyle w:val="5"/>
        <w:shd w:val="clear" w:color="auto" w:fill="FFFFFF"/>
        <w:spacing w:before="150" w:beforeAutospacing="0" w:after="150" w:afterAutospacing="0"/>
        <w:rPr>
          <w:rFonts w:ascii="微软雅黑" w:hAnsi="微软雅黑" w:eastAsia="微软雅黑"/>
          <w:color w:val="000000"/>
          <w:sz w:val="28"/>
          <w:szCs w:val="28"/>
        </w:rPr>
      </w:pPr>
      <w:r>
        <w:rPr>
          <w:rFonts w:hint="eastAsia" w:ascii="微软雅黑" w:hAnsi="微软雅黑" w:eastAsia="微软雅黑"/>
          <w:color w:val="000000"/>
          <w:sz w:val="28"/>
          <w:szCs w:val="28"/>
        </w:rPr>
        <w:t>地址：福建路60号</w:t>
      </w:r>
    </w:p>
    <w:p>
      <w:pPr>
        <w:pStyle w:val="5"/>
        <w:shd w:val="clear" w:color="auto" w:fill="FFFFFF"/>
        <w:spacing w:before="150" w:beforeAutospacing="0" w:after="150" w:afterAutospacing="0"/>
        <w:rPr>
          <w:rFonts w:ascii="微软雅黑" w:hAnsi="微软雅黑" w:eastAsia="微软雅黑"/>
          <w:color w:val="000000"/>
          <w:sz w:val="28"/>
          <w:szCs w:val="28"/>
        </w:rPr>
      </w:pPr>
      <w:r>
        <w:rPr>
          <w:rFonts w:hint="eastAsia" w:ascii="微软雅黑" w:hAnsi="微软雅黑" w:eastAsia="微软雅黑"/>
          <w:color w:val="000000"/>
          <w:sz w:val="28"/>
          <w:szCs w:val="28"/>
        </w:rPr>
        <w:t>联系人及电话：</w:t>
      </w:r>
      <w:r>
        <w:rPr>
          <w:rFonts w:hint="eastAsia" w:ascii="微软雅黑" w:hAnsi="微软雅黑" w:eastAsia="微软雅黑"/>
          <w:color w:val="000000"/>
          <w:sz w:val="28"/>
          <w:szCs w:val="28"/>
          <w:lang w:val="en-US" w:eastAsia="zh-CN"/>
        </w:rPr>
        <w:t>刘旭文</w:t>
      </w:r>
      <w:r>
        <w:rPr>
          <w:rFonts w:hint="eastAsia" w:ascii="微软雅黑" w:hAnsi="微软雅黑" w:eastAsia="微软雅黑"/>
          <w:color w:val="000000"/>
          <w:sz w:val="28"/>
          <w:szCs w:val="28"/>
        </w:rPr>
        <w:t xml:space="preserve"> 65271889</w:t>
      </w:r>
    </w:p>
    <w:p/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.......">
    <w:altName w:val="宋体"/>
    <w:panose1 w:val="00000000000000000000"/>
    <w:charset w:val="86"/>
    <w:family w:val="roman"/>
    <w:pitch w:val="default"/>
    <w:sig w:usb0="00000000" w:usb1="00000000" w:usb2="00000010" w:usb3="00000000" w:csb0="0004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BhZmQ4MDU3OWJmMmRmNGE4NDdmNzg5ZWFmMTc5NjkifQ=="/>
  </w:docVars>
  <w:rsids>
    <w:rsidRoot w:val="00FB764D"/>
    <w:rsid w:val="0008746A"/>
    <w:rsid w:val="000A0BAD"/>
    <w:rsid w:val="00165F75"/>
    <w:rsid w:val="003279A3"/>
    <w:rsid w:val="003D2E0C"/>
    <w:rsid w:val="003D63AF"/>
    <w:rsid w:val="005424BD"/>
    <w:rsid w:val="00641026"/>
    <w:rsid w:val="00651AF9"/>
    <w:rsid w:val="00663AFB"/>
    <w:rsid w:val="00690AEC"/>
    <w:rsid w:val="007E3BE9"/>
    <w:rsid w:val="008D17D8"/>
    <w:rsid w:val="008F2DDA"/>
    <w:rsid w:val="00964B09"/>
    <w:rsid w:val="009E1932"/>
    <w:rsid w:val="00A43A9F"/>
    <w:rsid w:val="00A8643F"/>
    <w:rsid w:val="00AB042C"/>
    <w:rsid w:val="00B53083"/>
    <w:rsid w:val="00B919AA"/>
    <w:rsid w:val="00C3484E"/>
    <w:rsid w:val="00C669CD"/>
    <w:rsid w:val="00DC4D83"/>
    <w:rsid w:val="00DD348A"/>
    <w:rsid w:val="00DF3976"/>
    <w:rsid w:val="00E413D2"/>
    <w:rsid w:val="00F4273C"/>
    <w:rsid w:val="00F53D53"/>
    <w:rsid w:val="00FB764D"/>
    <w:rsid w:val="01516F84"/>
    <w:rsid w:val="064B68E3"/>
    <w:rsid w:val="0730530B"/>
    <w:rsid w:val="0B3D7B10"/>
    <w:rsid w:val="0D1F67C7"/>
    <w:rsid w:val="0D422640"/>
    <w:rsid w:val="0DB65100"/>
    <w:rsid w:val="0E171056"/>
    <w:rsid w:val="10870AF5"/>
    <w:rsid w:val="1118715F"/>
    <w:rsid w:val="12D06275"/>
    <w:rsid w:val="134D42FC"/>
    <w:rsid w:val="14660775"/>
    <w:rsid w:val="14BA7876"/>
    <w:rsid w:val="15A722FA"/>
    <w:rsid w:val="15A74783"/>
    <w:rsid w:val="170107CD"/>
    <w:rsid w:val="176302F9"/>
    <w:rsid w:val="1AFD2812"/>
    <w:rsid w:val="1D0749C3"/>
    <w:rsid w:val="1DA909EF"/>
    <w:rsid w:val="1E1E1D8E"/>
    <w:rsid w:val="1E66411D"/>
    <w:rsid w:val="20292FC8"/>
    <w:rsid w:val="222F4697"/>
    <w:rsid w:val="227F0058"/>
    <w:rsid w:val="2324252C"/>
    <w:rsid w:val="23571659"/>
    <w:rsid w:val="24015121"/>
    <w:rsid w:val="24C42333"/>
    <w:rsid w:val="25F12DB1"/>
    <w:rsid w:val="26ED5742"/>
    <w:rsid w:val="279F4223"/>
    <w:rsid w:val="28621A36"/>
    <w:rsid w:val="2ADA418E"/>
    <w:rsid w:val="2ADB02E8"/>
    <w:rsid w:val="304B7D50"/>
    <w:rsid w:val="30DD2704"/>
    <w:rsid w:val="31C74937"/>
    <w:rsid w:val="3243694C"/>
    <w:rsid w:val="352F46B8"/>
    <w:rsid w:val="38F05945"/>
    <w:rsid w:val="3A7473B9"/>
    <w:rsid w:val="3AA76EE8"/>
    <w:rsid w:val="3ADA7A73"/>
    <w:rsid w:val="3B025775"/>
    <w:rsid w:val="3B8020D5"/>
    <w:rsid w:val="3CCD3DD4"/>
    <w:rsid w:val="3D342ADC"/>
    <w:rsid w:val="3E345B5F"/>
    <w:rsid w:val="411F0940"/>
    <w:rsid w:val="45857508"/>
    <w:rsid w:val="489F38BA"/>
    <w:rsid w:val="49FD4114"/>
    <w:rsid w:val="4A8371C9"/>
    <w:rsid w:val="4B526E9A"/>
    <w:rsid w:val="4C5061C1"/>
    <w:rsid w:val="4C8A3CA2"/>
    <w:rsid w:val="4E4D7326"/>
    <w:rsid w:val="4F052367"/>
    <w:rsid w:val="53A80925"/>
    <w:rsid w:val="53D42A93"/>
    <w:rsid w:val="54E423CD"/>
    <w:rsid w:val="563D62AC"/>
    <w:rsid w:val="588959D8"/>
    <w:rsid w:val="589C6C02"/>
    <w:rsid w:val="5D671AD9"/>
    <w:rsid w:val="5EC7202C"/>
    <w:rsid w:val="605424BF"/>
    <w:rsid w:val="61F937E7"/>
    <w:rsid w:val="642E6D7C"/>
    <w:rsid w:val="654D3E7D"/>
    <w:rsid w:val="67266C96"/>
    <w:rsid w:val="67C90BE3"/>
    <w:rsid w:val="68775570"/>
    <w:rsid w:val="69AB7A6B"/>
    <w:rsid w:val="6A4F6447"/>
    <w:rsid w:val="6B5512E2"/>
    <w:rsid w:val="6C8D3E69"/>
    <w:rsid w:val="70567DED"/>
    <w:rsid w:val="71072FBC"/>
    <w:rsid w:val="711B1937"/>
    <w:rsid w:val="7799393D"/>
    <w:rsid w:val="78024670"/>
    <w:rsid w:val="787943FB"/>
    <w:rsid w:val="7C6C55C0"/>
    <w:rsid w:val="7D306D75"/>
    <w:rsid w:val="7D507824"/>
    <w:rsid w:val="7FF80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99"/>
    <w:pPr>
      <w:widowControl w:val="0"/>
      <w:autoSpaceDE w:val="0"/>
      <w:autoSpaceDN w:val="0"/>
      <w:adjustRightInd w:val="0"/>
    </w:pPr>
    <w:rPr>
      <w:rFonts w:ascii="......." w:hAnsi="......." w:eastAsia="......." w:cs="......."/>
      <w:color w:val="000000"/>
      <w:sz w:val="24"/>
      <w:szCs w:val="24"/>
      <w:lang w:val="en-US" w:eastAsia="zh-CN" w:bidi="ar-SA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47</Words>
  <Characters>268</Characters>
  <Lines>2</Lines>
  <Paragraphs>1</Paragraphs>
  <TotalTime>3</TotalTime>
  <ScaleCrop>false</ScaleCrop>
  <LinksUpToDate>false</LinksUpToDate>
  <CharactersWithSpaces>314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2022-03-14T06:41:00Z</dcterms:created>
  <dc:creator>刘柳</dc:creator>
  <cp:lastModifiedBy>刘旭文</cp:lastModifiedBy>
  <cp:lastPrinted>2024-12-12T02:52:00Z</cp:lastPrinted>
  <dcterms:modified xsi:type="dcterms:W3CDTF">2026-07-21T05:57:23Z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EBA8C172D69E49BEB31558EAED09CCB3</vt:lpwstr>
  </property>
</Properties>
</file>